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Style w:val="a3"/>
        <w:tblW w:w="1100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11006"/>
      </w:tblGrid>
      <w:tr>
        <w:trPr>
          <w:trHeight w:val="16150" w:hRule="atLeast"/>
        </w:trPr>
        <w:tc>
          <w:tcPr>
            <w:tcW w:w="1100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eastAsia="ru-RU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6F30C7A3">
                      <wp:extent cx="1954530" cy="684530"/>
                      <wp:effectExtent l="0" t="0" r="8255" b="1905"/>
                      <wp:docPr id="1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 descr=""/>
                              <pic:cNvPicPr/>
                            </pic:nvPicPr>
                            <pic:blipFill>
                              <a:blip r:embed="rId2"/>
                              <a:srcRect l="26329" t="16822" r="25697" b="31027"/>
                              <a:stretch/>
                            </pic:blipFill>
                            <pic:spPr>
                              <a:xfrm>
                                <a:off x="0" y="0"/>
                                <a:ext cx="1953720" cy="684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stroked="f" style="position:absolute;margin-left:0pt;margin-top:-53.9pt;width:153.8pt;height:53.8pt;mso-position-vertical:top" wp14:anchorId="6F30C7A3" type="shapetype_75">
                      <v:imagedata r:id="rId2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jc w:val="center"/>
              <w:rPr>
                <w:rStyle w:val="Strong"/>
                <w:rFonts w:ascii="Rockwell Extra Bold" w:hAnsi="Rockwell Extra Bold"/>
                <w:i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Style w:val="Strong"/>
                <w:rFonts w:cs="Cambria" w:ascii="Cambria" w:hAnsi="Cambria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ПРИГЛАШАЕМ</w:t>
            </w:r>
            <w:r>
              <w:rPr>
                <w:rStyle w:val="Strong"/>
                <w:rFonts w:ascii="Rockwell Extra Bold" w:hAnsi="Rockwell Extra Bold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Style w:val="Strong"/>
                <w:rFonts w:cs="Cambria" w:ascii="Cambria" w:hAnsi="Cambria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НА</w:t>
            </w:r>
            <w:r>
              <w:rPr>
                <w:rStyle w:val="Strong"/>
                <w:rFonts w:ascii="Rockwell Extra Bold" w:hAnsi="Rockwell Extra Bold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Style w:val="Strong"/>
                <w:rFonts w:cs="Cambria" w:ascii="Cambria" w:hAnsi="Cambria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СЛУЖБУ</w:t>
            </w:r>
            <w:r>
              <w:rPr>
                <w:rStyle w:val="Strong"/>
                <w:rFonts w:ascii="Rockwell Extra Bold" w:hAnsi="Rockwell Extra Bold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Style w:val="Strong"/>
                <w:rFonts w:cs="Cambria" w:ascii="Cambria" w:hAnsi="Cambria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В</w:t>
            </w:r>
            <w:r>
              <w:rPr>
                <w:rStyle w:val="Strong"/>
                <w:rFonts w:ascii="Rockwell Extra Bold" w:hAnsi="Rockwell Extra Bold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Style w:val="Strong"/>
                <w:rFonts w:cs="Cambria" w:ascii="Cambria" w:hAnsi="Cambria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ПОЛИЦИЮ</w:t>
            </w:r>
            <w:r>
              <w:rPr>
                <w:rStyle w:val="Strong"/>
                <w:rFonts w:ascii="Rockwell Extra Bold" w:hAnsi="Rockwell Extra Bold"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!</w:t>
            </w:r>
          </w:p>
          <w:p>
            <w:pPr>
              <w:pStyle w:val="Normal"/>
              <w:spacing w:lineRule="auto" w:line="240" w:before="0" w:after="0"/>
              <w:ind w:left="171" w:right="267" w:firstLine="142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44"/>
                <w:szCs w:val="44"/>
              </w:rPr>
              <w:t xml:space="preserve">ОМВД России по Приозерскому району ЛО приглашает на службу в полицию мужчин, имеющих образование не ниже 11 классов и выше, годных по состоянию здоровья, на должности  участковых уполномоченных полиции и </w:t>
            </w:r>
            <w:r>
              <w:rPr>
                <w:rFonts w:cs="Times New Roman" w:ascii="Times New Roman" w:hAnsi="Times New Roman"/>
                <w:b/>
                <w:i/>
                <w:sz w:val="44"/>
                <w:szCs w:val="44"/>
              </w:rPr>
              <w:t xml:space="preserve">инспекторов </w:t>
            </w:r>
            <w:r>
              <w:rPr>
                <w:rFonts w:cs="Times New Roman" w:ascii="Times New Roman" w:hAnsi="Times New Roman"/>
                <w:b/>
                <w:i/>
                <w:sz w:val="44"/>
                <w:szCs w:val="44"/>
              </w:rPr>
              <w:t>ДПС ОГИБДД.</w:t>
            </w:r>
          </w:p>
          <w:p>
            <w:pPr>
              <w:pStyle w:val="Normal"/>
              <w:spacing w:lineRule="auto" w:line="240" w:before="0" w:after="0"/>
              <w:ind w:left="171" w:right="267" w:firstLine="142"/>
              <w:jc w:val="center"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lineRule="auto" w:line="240" w:before="0" w:after="0"/>
              <w:ind w:left="171" w:right="267" w:firstLine="142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44"/>
                <w:szCs w:val="44"/>
              </w:rPr>
            </w:pPr>
            <w:r>
              <w:rPr>
                <w:rFonts w:cs="Times New Roman" w:ascii="Times New Roman" w:hAnsi="Times New Roman"/>
                <w:b/>
                <w:i/>
                <w:sz w:val="44"/>
                <w:szCs w:val="44"/>
              </w:rPr>
              <w:t>Заработная плата от 50 тысяч рублей и выше, полный соц. пакет, возможность получения бесплатного высшего образования.</w:t>
            </w:r>
          </w:p>
          <w:p>
            <w:pPr>
              <w:pStyle w:val="Normal"/>
              <w:spacing w:lineRule="auto" w:line="240" w:before="0" w:after="0"/>
              <w:ind w:left="171" w:right="267" w:firstLine="142"/>
              <w:jc w:val="center"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lineRule="auto" w:line="240" w:before="0" w:after="0"/>
              <w:ind w:left="171" w:firstLine="142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44"/>
                <w:szCs w:val="44"/>
              </w:rPr>
            </w:pPr>
            <w:r>
              <w:rPr>
                <w:rFonts w:cs="Times New Roman" w:ascii="Times New Roman" w:hAnsi="Times New Roman"/>
                <w:b/>
                <w:i/>
                <w:sz w:val="44"/>
                <w:szCs w:val="44"/>
              </w:rPr>
              <w:t xml:space="preserve">Обращаться по адресу: г.Приозерск, ул.Ленина, д. 12. </w:t>
            </w:r>
          </w:p>
          <w:p>
            <w:pPr>
              <w:pStyle w:val="Normal"/>
              <w:spacing w:lineRule="auto" w:line="240" w:before="0" w:after="0"/>
              <w:ind w:left="171" w:right="267" w:firstLine="142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44"/>
                <w:szCs w:val="44"/>
              </w:rPr>
            </w:pPr>
            <w:r>
              <w:rPr>
                <w:rFonts w:cs="Times New Roman" w:ascii="Times New Roman" w:hAnsi="Times New Roman"/>
                <w:b/>
                <w:i/>
                <w:sz w:val="44"/>
                <w:szCs w:val="44"/>
              </w:rPr>
              <w:t>Телефон для справок: 8(81379)39003.</w:t>
            </w:r>
          </w:p>
          <w:p>
            <w:pPr>
              <w:pStyle w:val="Normal"/>
              <w:spacing w:lineRule="auto" w:line="240" w:before="0" w:after="0"/>
              <w:ind w:left="171" w:right="267" w:firstLine="142"/>
              <w:jc w:val="center"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lineRule="auto" w:line="240" w:before="0" w:after="0"/>
              <w:ind w:left="171" w:right="267" w:firstLine="142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44"/>
                <w:szCs w:val="44"/>
              </w:rPr>
            </w:pPr>
            <w:r>
              <w:rPr>
                <w:rFonts w:cs="Times New Roman" w:ascii="Times New Roman" w:hAnsi="Times New Roman"/>
                <w:b/>
                <w:i/>
                <w:sz w:val="44"/>
                <w:szCs w:val="44"/>
              </w:rPr>
              <w:t>При себе иметь: паспорт гражданина РФ, аттестат (диплом) об образовании.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64"/>
                <w:szCs w:val="64"/>
              </w:rPr>
            </w:pPr>
            <w:r>
              <w:rPr/>
              <w:drawing>
                <wp:inline distT="0" distB="0" distL="0" distR="0">
                  <wp:extent cx="5546725" cy="3152775"/>
                  <wp:effectExtent l="0" t="0" r="0" b="0"/>
                  <wp:docPr id="2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27291" t="23160" r="27476" b="23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72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2B50E66C">
                      <wp:extent cx="2222500" cy="626110"/>
                      <wp:effectExtent l="152400" t="152400" r="369570" b="365125"/>
                      <wp:docPr id="3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descr=""/>
                              <pic:cNvPicPr/>
                            </pic:nvPicPr>
                            <pic:blipFill>
                              <a:blip r:embed="rId4"/>
                              <a:srcRect l="21392" t="17064" r="42150" b="30541"/>
                              <a:stretch/>
                            </pic:blipFill>
                            <pic:spPr>
                              <a:xfrm>
                                <a:off x="0" y="0"/>
                                <a:ext cx="2221920" cy="6253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algn="tl" blurRad="292100" dir="2700000" dist="138988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49.3pt;width:174.9pt;height:49.2pt;mso-position-vertical:top" wp14:anchorId="2B50E66C" type="shapetype_75">
                      <v:imagedata r:id="rId4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jc w:val="center"/>
              <w:rPr>
                <w:rStyle w:val="Strong"/>
                <w:rFonts w:ascii="Rockwell Extra Bold" w:hAnsi="Rockwell Extra Bold"/>
                <w:i/>
                <w:i/>
                <w:color w:val="7030A0"/>
                <w:sz w:val="60"/>
                <w:szCs w:val="6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/>
            </w:r>
          </w:p>
          <w:p>
            <w:pPr>
              <w:pStyle w:val="Normal"/>
              <w:spacing w:before="0" w:after="0"/>
              <w:ind w:left="0" w:right="51" w:firstLine="720"/>
              <w:jc w:val="both"/>
              <w:rPr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Normal"/>
              <w:spacing w:before="0" w:after="0"/>
              <w:ind w:left="0" w:right="51" w:firstLine="720"/>
              <w:jc w:val="both"/>
              <w:rPr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Normal"/>
              <w:spacing w:before="0" w:after="0"/>
              <w:ind w:left="0" w:right="51" w:firstLine="720"/>
              <w:jc w:val="both"/>
              <w:rPr>
                <w:rFonts w:ascii="Arimo" w:hAnsi="Arimo"/>
                <w:b/>
                <w:b/>
                <w:bCs/>
                <w:i/>
                <w:i/>
                <w:iCs/>
                <w:color w:val="CE181E"/>
                <w:sz w:val="32"/>
                <w:szCs w:val="32"/>
              </w:rPr>
            </w:pPr>
            <w:r>
              <w:rPr>
                <w:rFonts w:ascii="Arimo" w:hAnsi="Arimo"/>
                <w:b/>
                <w:bCs/>
                <w:i/>
                <w:iCs/>
                <w:color w:val="CE181E"/>
                <w:sz w:val="32"/>
                <w:szCs w:val="32"/>
              </w:rPr>
            </w:r>
          </w:p>
          <w:p>
            <w:pPr>
              <w:pStyle w:val="Normal"/>
              <w:spacing w:before="0" w:after="0"/>
              <w:ind w:left="0" w:right="51" w:firstLine="720"/>
              <w:jc w:val="center"/>
              <w:rPr>
                <w:rFonts w:ascii="Arimo" w:hAnsi="Arimo"/>
                <w:b/>
                <w:b/>
                <w:bCs/>
                <w:i/>
                <w:i/>
                <w:iCs/>
                <w:color w:val="CE181E"/>
                <w:sz w:val="32"/>
                <w:szCs w:val="32"/>
              </w:rPr>
            </w:pPr>
            <w:r>
              <w:rPr>
                <w:rFonts w:ascii="Arimo" w:hAnsi="Arimo"/>
                <w:b/>
                <w:bCs/>
                <w:i/>
                <w:iCs/>
                <w:color w:val="CE181E"/>
                <w:sz w:val="32"/>
                <w:szCs w:val="32"/>
              </w:rPr>
              <w:t>САНКТ-ПЕТЕРБУРГСКИЙ УНИВЕРСИТЕТ МВД РОССИИ</w:t>
            </w:r>
          </w:p>
          <w:p>
            <w:pPr>
              <w:pStyle w:val="Normal"/>
              <w:spacing w:before="0" w:after="0"/>
              <w:ind w:left="0" w:right="51" w:firstLine="720"/>
              <w:jc w:val="both"/>
              <w:rPr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Normal"/>
              <w:spacing w:before="0" w:after="0"/>
              <w:ind w:left="0" w:right="51" w:firstLine="720"/>
              <w:jc w:val="center"/>
              <w:rPr>
                <w:rFonts w:ascii="Arimo" w:hAnsi="Arimo"/>
                <w:b/>
                <w:b/>
                <w:bCs/>
                <w:i/>
                <w:i/>
                <w:iCs/>
                <w:color w:val="2A6099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  <w:sz w:val="26"/>
                <w:szCs w:val="26"/>
              </w:rPr>
              <w:t>Санкт – Петербургский университет МВД России в 2021 году осуществляет прием на обучение по очной форме юношей и девушек в возрасте до 25 лет, заканчивающих или имеющих среднее полное образование. Иногородние курсанты проживают в благоустроенных общежитиях, в период обучения обеспечиваются форменной одеждой, питанием и денежным довольствием (от 14000 до 28000 рублей).</w:t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center"/>
              <w:rPr>
                <w:rFonts w:ascii="Arimo" w:hAnsi="Arimo"/>
                <w:b/>
                <w:b/>
                <w:bCs/>
                <w:i/>
                <w:i/>
                <w:iCs/>
                <w:color w:val="CE181E"/>
              </w:rPr>
            </w:pPr>
            <w:r>
              <w:rPr>
                <w:rFonts w:cs="Times New Roman" w:ascii="Arimo" w:hAnsi="Arimo"/>
                <w:b/>
                <w:bCs/>
                <w:i/>
                <w:iCs/>
                <w:color w:val="CE181E"/>
                <w:sz w:val="26"/>
                <w:szCs w:val="26"/>
              </w:rPr>
              <w:t>Обращаться в отдел кадров по адресу: г. Приозерск ул. Ленина 12, ОМВД России по Приозерскому району ЛО, телефон для справок (81379)39-003»</w:t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66675</wp:posOffset>
                  </wp:positionV>
                  <wp:extent cx="4658995" cy="5746750"/>
                  <wp:effectExtent l="0" t="0" r="0" b="0"/>
                  <wp:wrapSquare wrapText="largest"/>
                  <wp:docPr id="4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995" cy="574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Style20"/>
              <w:spacing w:lineRule="auto" w:line="240" w:before="0" w:after="0"/>
              <w:ind w:left="0" w:right="51" w:firstLine="72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ascii="Arimo" w:hAnsi="Arimo"/>
                <w:b/>
                <w:bCs/>
                <w:i/>
                <w:iCs/>
                <w:color w:val="2A6099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64"/>
                <w:szCs w:val="64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64"/>
                <w:szCs w:val="64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64"/>
                <w:szCs w:val="64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64"/>
                <w:szCs w:val="64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64"/>
                <w:szCs w:val="64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64"/>
                <w:szCs w:val="64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64"/>
                <w:szCs w:val="64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64"/>
                <w:szCs w:val="64"/>
              </w:rPr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ind w:left="0" w:right="51" w:firstLine="720"/>
        <w:jc w:val="center"/>
        <w:rPr>
          <w:rFonts w:ascii="Arimo" w:hAnsi="Arimo"/>
          <w:b/>
          <w:b/>
          <w:bCs/>
          <w:i/>
          <w:i/>
          <w:iCs/>
          <w:color w:val="CE181E"/>
          <w:sz w:val="32"/>
          <w:szCs w:val="32"/>
        </w:rPr>
      </w:pPr>
      <w:r>
        <w:rPr>
          <w:rFonts w:ascii="Arimo" w:hAnsi="Arimo"/>
          <w:b/>
          <w:bCs/>
          <w:i/>
          <w:iCs/>
          <w:color w:val="CE181E"/>
          <w:sz w:val="32"/>
          <w:szCs w:val="32"/>
        </w:rPr>
        <w:t>САНКТ-ПЕТЕРБУРГСКОЕ ВОЕННОЕ СУВОРОВСКОЕ УЧИЛИЩЕ МВД РОССИИ</w:t>
      </w:r>
    </w:p>
    <w:p>
      <w:pPr>
        <w:pStyle w:val="Normal"/>
        <w:spacing w:before="0" w:after="0"/>
        <w:ind w:left="0" w:right="51" w:firstLine="720"/>
        <w:jc w:val="both"/>
        <w:rPr>
          <w:sz w:val="26"/>
          <w:szCs w:val="26"/>
        </w:rPr>
      </w:pPr>
      <w:r>
        <w:rPr>
          <w:rFonts w:ascii="Arimo" w:hAnsi="Arimo"/>
          <w:b/>
          <w:bCs/>
          <w:i/>
          <w:iCs/>
          <w:color w:val="2A6099"/>
        </w:rPr>
      </w:r>
    </w:p>
    <w:p>
      <w:pPr>
        <w:pStyle w:val="Normal"/>
        <w:spacing w:before="0" w:after="0"/>
        <w:ind w:left="0" w:right="51" w:firstLine="720"/>
        <w:jc w:val="both"/>
        <w:rPr>
          <w:rFonts w:ascii="Arimo" w:hAnsi="Arimo"/>
          <w:b/>
          <w:b/>
          <w:bCs/>
          <w:i/>
          <w:i/>
          <w:iCs/>
          <w:color w:val="2A6099"/>
        </w:rPr>
      </w:pP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 xml:space="preserve"> 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>О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 xml:space="preserve">существляет прием на обучение по очной форме юношей и девушек в возрасте 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>17-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>18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 xml:space="preserve"> лет, заканчивающих 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 xml:space="preserve">8 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 xml:space="preserve">или 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>9 классов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 xml:space="preserve">. 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>Обучающиеся обеспечиваются бесплатным проживанием</w:t>
      </w:r>
      <w:r>
        <w:rPr>
          <w:rFonts w:ascii="Arimo" w:hAnsi="Arimo"/>
          <w:b/>
          <w:bCs/>
          <w:i/>
          <w:iCs/>
          <w:color w:val="2A6099"/>
          <w:sz w:val="26"/>
          <w:szCs w:val="26"/>
        </w:rPr>
        <w:t xml:space="preserve"> в благоустроенных общежитиях, в период обучения обеспечиваются форменной одеждой, питанием.</w:t>
      </w:r>
    </w:p>
    <w:p>
      <w:pPr>
        <w:pStyle w:val="Style20"/>
        <w:spacing w:lineRule="auto" w:line="240" w:before="0" w:after="0"/>
        <w:ind w:left="0" w:right="51" w:firstLine="720"/>
        <w:jc w:val="both"/>
        <w:rPr>
          <w:rFonts w:cs="Times New Roman"/>
          <w:sz w:val="26"/>
          <w:szCs w:val="26"/>
        </w:rPr>
      </w:pPr>
      <w:r>
        <w:rPr>
          <w:rFonts w:ascii="Arimo" w:hAnsi="Arimo"/>
          <w:b/>
          <w:bCs/>
          <w:i/>
          <w:iCs/>
          <w:color w:val="2A6099"/>
        </w:rPr>
      </w:r>
    </w:p>
    <w:p>
      <w:pPr>
        <w:pStyle w:val="Style20"/>
        <w:spacing w:lineRule="auto" w:line="240" w:before="0" w:after="0"/>
        <w:ind w:left="0" w:right="51" w:firstLine="720"/>
        <w:jc w:val="center"/>
        <w:rPr>
          <w:rFonts w:ascii="Arimo" w:hAnsi="Arimo"/>
          <w:b/>
          <w:b/>
          <w:bCs/>
          <w:i/>
          <w:i/>
          <w:iCs/>
          <w:color w:val="CE181E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88175" cy="4807585"/>
            <wp:effectExtent l="0" t="0" r="0" b="0"/>
            <wp:wrapSquare wrapText="largest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Arimo" w:hAnsi="Arimo"/>
          <w:b/>
          <w:bCs/>
          <w:i/>
          <w:iCs/>
          <w:color w:val="CE181E"/>
          <w:sz w:val="26"/>
          <w:szCs w:val="26"/>
        </w:rPr>
        <w:t>Обращаться в отдел кадров по адресу: г. Приозерск ул. Ленина 12, ОМВД России по Приозерскому району ЛО, телефон для справок (81379)39-003»</w:t>
      </w:r>
    </w:p>
    <w:sectPr>
      <w:type w:val="nextPage"/>
      <w:pgSz w:w="11906" w:h="16838"/>
      <w:pgMar w:left="426" w:right="424" w:header="0" w:top="284" w:footer="0" w:bottom="142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Cambria">
    <w:charset w:val="01"/>
    <w:family w:val="roman"/>
    <w:pitch w:val="default"/>
  </w:font>
  <w:font w:name="Rockwell Extra Bold">
    <w:charset w:val="01"/>
    <w:family w:val="roman"/>
    <w:pitch w:val="default"/>
  </w:font>
  <w:font w:name="Times New Roman">
    <w:charset w:val="01"/>
    <w:family w:val="roman"/>
    <w:pitch w:val="default"/>
  </w:font>
  <w:font w:name="Arimo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68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293589"/>
    <w:rPr>
      <w:b/>
      <w:bCs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ac15ed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ac15e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0">
    <w:name w:val="Body Text Indent"/>
    <w:basedOn w:val="Normal"/>
    <w:pPr>
      <w:spacing w:before="0" w:after="120"/>
      <w:ind w:left="283" w:right="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dd0a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738E8-8FEF-45D9-8D03-094D23D80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LibreOffice/6.1.5.2$Linux_X86_64 LibreOffice_project/10$Build-2</Application>
  <Pages>3</Pages>
  <Words>210</Words>
  <Characters>1336</Characters>
  <CharactersWithSpaces>1538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2020-08-14T10:23:00Z</dcterms:created>
  <dc:creator>Екатерина</dc:creator>
  <dc:description/>
  <dc:language>ru-RU</dc:language>
  <cp:lastModifiedBy/>
  <cp:lastPrinted>2020-08-11T19:28:00Z</cp:lastPrinted>
  <dcterms:modified xsi:type="dcterms:W3CDTF">2021-01-19T17:14:07Z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