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DAE83" w14:textId="10B05451" w:rsidR="001D26C5" w:rsidRDefault="001649AD" w:rsidP="001649AD">
      <w:pPr>
        <w:spacing w:before="100" w:beforeAutospacing="1" w:after="100" w:afterAutospacing="1"/>
        <w:jc w:val="center"/>
        <w:rPr>
          <w:b/>
          <w:sz w:val="28"/>
          <w:szCs w:val="28"/>
        </w:rPr>
      </w:pPr>
      <w:r w:rsidRPr="001649AD">
        <w:rPr>
          <w:b/>
          <w:sz w:val="28"/>
          <w:szCs w:val="28"/>
        </w:rPr>
        <w:t>Расчет налоговых и неналоговых доходов бюджета МО Ромашкинское сельское поселение на 20</w:t>
      </w:r>
      <w:r w:rsidR="006A7231">
        <w:rPr>
          <w:b/>
          <w:sz w:val="28"/>
          <w:szCs w:val="28"/>
        </w:rPr>
        <w:t>2</w:t>
      </w:r>
      <w:r w:rsidR="00E87703">
        <w:rPr>
          <w:b/>
          <w:sz w:val="28"/>
          <w:szCs w:val="28"/>
        </w:rPr>
        <w:t>2</w:t>
      </w:r>
      <w:r w:rsidRPr="001649AD">
        <w:rPr>
          <w:b/>
          <w:sz w:val="28"/>
          <w:szCs w:val="28"/>
        </w:rPr>
        <w:t>год</w:t>
      </w:r>
      <w:r w:rsidR="006A7231">
        <w:rPr>
          <w:b/>
          <w:sz w:val="28"/>
          <w:szCs w:val="28"/>
        </w:rPr>
        <w:t xml:space="preserve"> и плановый </w:t>
      </w:r>
      <w:r w:rsidR="00E87703">
        <w:rPr>
          <w:b/>
          <w:sz w:val="28"/>
          <w:szCs w:val="28"/>
        </w:rPr>
        <w:t xml:space="preserve">период 2023 </w:t>
      </w:r>
      <w:r w:rsidR="006A7231">
        <w:rPr>
          <w:b/>
          <w:sz w:val="28"/>
          <w:szCs w:val="28"/>
        </w:rPr>
        <w:t>и 202</w:t>
      </w:r>
      <w:r w:rsidR="00E87703">
        <w:rPr>
          <w:b/>
          <w:sz w:val="28"/>
          <w:szCs w:val="28"/>
        </w:rPr>
        <w:t>4</w:t>
      </w:r>
      <w:r w:rsidR="006A7231">
        <w:rPr>
          <w:b/>
          <w:sz w:val="28"/>
          <w:szCs w:val="28"/>
        </w:rPr>
        <w:t xml:space="preserve"> год</w:t>
      </w:r>
    </w:p>
    <w:p w14:paraId="2A4CA105" w14:textId="5AA98CAE" w:rsidR="001649AD" w:rsidRPr="001649AD" w:rsidRDefault="001649AD" w:rsidP="001649AD">
      <w:pPr>
        <w:spacing w:before="100" w:beforeAutospacing="1" w:after="100" w:afterAutospacing="1"/>
        <w:jc w:val="center"/>
        <w:rPr>
          <w:b/>
          <w:sz w:val="28"/>
          <w:szCs w:val="28"/>
        </w:rPr>
      </w:pPr>
      <w:r w:rsidRPr="00505AC0">
        <w:t xml:space="preserve">расчет произведен </w:t>
      </w:r>
      <w:r w:rsidR="00E87703" w:rsidRPr="00505AC0">
        <w:t>согласно постановлению</w:t>
      </w:r>
      <w:r w:rsidRPr="00505AC0">
        <w:t xml:space="preserve"> №226 от 21.10.2016 «Об утверждение методики прогнозирования поступления доходов в бюджет»</w:t>
      </w:r>
      <w:r w:rsidR="00094EDD">
        <w:t xml:space="preserve"> и внесённом в него изменением </w:t>
      </w:r>
    </w:p>
    <w:p w14:paraId="58CA16F4" w14:textId="77777777" w:rsidR="001649AD" w:rsidRPr="00505AC0" w:rsidRDefault="001649AD" w:rsidP="001649AD">
      <w:pPr>
        <w:contextualSpacing/>
        <w:jc w:val="center"/>
      </w:pPr>
      <w:r>
        <w:rPr>
          <w:b/>
        </w:rPr>
        <w:t>Г</w:t>
      </w:r>
      <w:r w:rsidRPr="00642BE3">
        <w:rPr>
          <w:b/>
        </w:rPr>
        <w:t>осударственная пошлина</w:t>
      </w:r>
      <w:bookmarkStart w:id="0" w:name="_Hlk498498630"/>
      <w:bookmarkEnd w:id="0"/>
    </w:p>
    <w:p w14:paraId="5BDF7C2F" w14:textId="095D7ED8" w:rsidR="001649AD" w:rsidRPr="007F2C68" w:rsidRDefault="001649AD" w:rsidP="001649AD">
      <w:pPr>
        <w:ind w:firstLine="708"/>
        <w:contextualSpacing/>
        <w:jc w:val="both"/>
      </w:pPr>
      <w:r w:rsidRPr="007F2C68">
        <w:t xml:space="preserve">В бюджеты поселений, подлежит зачислению </w:t>
      </w:r>
      <w:r w:rsidRPr="007F2C68">
        <w:rPr>
          <w:b/>
        </w:rPr>
        <w:t>государственная пошлина</w:t>
      </w:r>
      <w:r w:rsidRPr="007F2C68">
        <w:t xml:space="preserve"> за совершение нотариальных действий должностными лицами органов местного самоуправления:</w:t>
      </w:r>
    </w:p>
    <w:p w14:paraId="27AC0658" w14:textId="5B8C3D85" w:rsidR="001649AD" w:rsidRDefault="006E2AE0" w:rsidP="001649AD">
      <w:pPr>
        <w:contextualSpacing/>
        <w:jc w:val="both"/>
      </w:pPr>
      <w:r>
        <w:t xml:space="preserve"> </w:t>
      </w:r>
      <w:r w:rsidR="00D77007">
        <w:t>на 202</w:t>
      </w:r>
      <w:r w:rsidR="001A4CE6">
        <w:t>2</w:t>
      </w:r>
      <w:r w:rsidR="00D77007">
        <w:t xml:space="preserve"> год </w:t>
      </w:r>
      <w:r w:rsidR="001A4CE6">
        <w:t>8,6</w:t>
      </w:r>
      <w:r w:rsidR="007A5CA4">
        <w:t xml:space="preserve"> тыс. руб. на 202</w:t>
      </w:r>
      <w:r w:rsidR="001A4CE6">
        <w:t>3</w:t>
      </w:r>
      <w:r w:rsidR="007A5CA4">
        <w:t xml:space="preserve"> год </w:t>
      </w:r>
      <w:r w:rsidR="00C80CB1">
        <w:t>8,6</w:t>
      </w:r>
      <w:r w:rsidR="007A5CA4">
        <w:t xml:space="preserve"> тыс. руб.</w:t>
      </w:r>
      <w:r w:rsidR="00C80CB1">
        <w:t xml:space="preserve"> на</w:t>
      </w:r>
      <w:r w:rsidR="00E87703">
        <w:t xml:space="preserve"> </w:t>
      </w:r>
      <w:r w:rsidR="001A4CE6">
        <w:t>20</w:t>
      </w:r>
      <w:r w:rsidR="00C80CB1">
        <w:t>2</w:t>
      </w:r>
      <w:r w:rsidR="001A4CE6">
        <w:t>4</w:t>
      </w:r>
      <w:r w:rsidR="00C80CB1">
        <w:t xml:space="preserve"> год 9 тыс. руб.</w:t>
      </w:r>
    </w:p>
    <w:p w14:paraId="0D7C2DB2" w14:textId="77777777" w:rsidR="001649AD" w:rsidRPr="00E54973" w:rsidRDefault="001649AD" w:rsidP="00E54973">
      <w:pPr>
        <w:ind w:firstLine="708"/>
        <w:contextualSpacing/>
        <w:jc w:val="both"/>
      </w:pPr>
      <w:r w:rsidRPr="00E54973">
        <w:t xml:space="preserve">Расчет государственной пошлины (далее – госпошлина) в расчетном году осуществляется на основании усреднения годовых объемов доходов за три предшествующих года (за весь период, в случае если он менее трех лет). </w:t>
      </w:r>
    </w:p>
    <w:p w14:paraId="6FF1C354" w14:textId="1A2F61E8" w:rsidR="001649AD" w:rsidRPr="00E54973" w:rsidRDefault="001649AD" w:rsidP="00E54973">
      <w:pPr>
        <w:ind w:firstLine="708"/>
        <w:contextualSpacing/>
        <w:jc w:val="both"/>
      </w:pPr>
      <w:r w:rsidRPr="00E54973">
        <w:t xml:space="preserve">Сумма госпошлины, прогнозируемая к поступлению в бюджет муниципального образования Ромашкинское сельское поселение муниципальное </w:t>
      </w:r>
      <w:bookmarkStart w:id="1" w:name="_GoBack"/>
      <w:bookmarkEnd w:id="1"/>
      <w:r w:rsidR="00E87703" w:rsidRPr="00E54973">
        <w:t>образование Приозерский</w:t>
      </w:r>
      <w:r w:rsidRPr="00E54973">
        <w:t xml:space="preserve"> муниципальный район Ленинградской области в расчетном году, определяется по следующей формуле:</w:t>
      </w:r>
    </w:p>
    <w:p w14:paraId="28DF5A2A" w14:textId="405384D7" w:rsidR="001649AD" w:rsidRPr="000F2855" w:rsidRDefault="007A5CA4" w:rsidP="001649AD">
      <w:pPr>
        <w:spacing w:before="100" w:beforeAutospacing="1" w:after="100" w:afterAutospacing="1"/>
        <w:jc w:val="both"/>
        <w:rPr>
          <w:sz w:val="28"/>
          <w:szCs w:val="28"/>
        </w:rPr>
      </w:pPr>
      <w:r>
        <w:rPr>
          <w:sz w:val="28"/>
          <w:szCs w:val="28"/>
        </w:rPr>
        <w:t xml:space="preserve"> на 202</w:t>
      </w:r>
      <w:r w:rsidR="001A4CE6">
        <w:rPr>
          <w:sz w:val="28"/>
          <w:szCs w:val="28"/>
        </w:rPr>
        <w:t>2</w:t>
      </w:r>
      <w:r>
        <w:rPr>
          <w:sz w:val="28"/>
          <w:szCs w:val="28"/>
        </w:rPr>
        <w:t xml:space="preserve"> год:</w:t>
      </w:r>
      <w:r w:rsidR="00CB48E0">
        <w:rPr>
          <w:sz w:val="28"/>
          <w:szCs w:val="28"/>
        </w:rPr>
        <w:t xml:space="preserve"> </w:t>
      </w:r>
      <w:proofErr w:type="spellStart"/>
      <w:r w:rsidR="001649AD" w:rsidRPr="000F2855">
        <w:rPr>
          <w:sz w:val="28"/>
          <w:szCs w:val="28"/>
        </w:rPr>
        <w:t>ГПрг</w:t>
      </w:r>
      <w:proofErr w:type="spellEnd"/>
      <w:r w:rsidR="001649AD" w:rsidRPr="000F2855">
        <w:rPr>
          <w:sz w:val="28"/>
          <w:szCs w:val="28"/>
        </w:rPr>
        <w:t xml:space="preserve"> = ((ГПрг-1 +ГПрг-2 + ГПрг-3) / 3) + (-)</w:t>
      </w:r>
      <w:r w:rsidR="00CB48E0">
        <w:rPr>
          <w:sz w:val="28"/>
          <w:szCs w:val="28"/>
        </w:rPr>
        <w:t xml:space="preserve"> </w:t>
      </w:r>
      <w:proofErr w:type="spellStart"/>
      <w:r w:rsidR="001649AD" w:rsidRPr="000F2855">
        <w:rPr>
          <w:sz w:val="28"/>
          <w:szCs w:val="28"/>
        </w:rPr>
        <w:t>Дрг</w:t>
      </w:r>
      <w:proofErr w:type="spellEnd"/>
      <w:r w:rsidR="001649AD" w:rsidRPr="000F2855">
        <w:rPr>
          <w:sz w:val="28"/>
          <w:szCs w:val="28"/>
        </w:rPr>
        <w:t xml:space="preserve">, где: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9"/>
        <w:gridCol w:w="3156"/>
      </w:tblGrid>
      <w:tr w:rsidR="001649AD" w:rsidRPr="00310A0F" w14:paraId="3EA92F0E" w14:textId="77777777" w:rsidTr="00785F7A">
        <w:tc>
          <w:tcPr>
            <w:tcW w:w="6380" w:type="dxa"/>
            <w:shd w:val="clear" w:color="auto" w:fill="auto"/>
          </w:tcPr>
          <w:p w14:paraId="1B92BF6C" w14:textId="77777777" w:rsidR="001649AD" w:rsidRPr="00310A0F" w:rsidRDefault="001649AD" w:rsidP="00785F7A">
            <w:pPr>
              <w:spacing w:before="100" w:beforeAutospacing="1" w:after="100" w:afterAutospacing="1"/>
              <w:jc w:val="both"/>
              <w:rPr>
                <w:rFonts w:eastAsia="Calibri"/>
              </w:rPr>
            </w:pPr>
            <w:r w:rsidRPr="00310A0F">
              <w:rPr>
                <w:rFonts w:eastAsia="Calibri"/>
              </w:rPr>
              <w:t>показатели</w:t>
            </w:r>
          </w:p>
        </w:tc>
        <w:tc>
          <w:tcPr>
            <w:tcW w:w="3191" w:type="dxa"/>
            <w:shd w:val="clear" w:color="auto" w:fill="auto"/>
          </w:tcPr>
          <w:p w14:paraId="67C6549E" w14:textId="77777777" w:rsidR="001649AD" w:rsidRPr="00310A0F" w:rsidRDefault="001649AD" w:rsidP="00785F7A">
            <w:pPr>
              <w:spacing w:before="100" w:beforeAutospacing="1" w:after="100" w:afterAutospacing="1"/>
              <w:jc w:val="both"/>
              <w:rPr>
                <w:rFonts w:eastAsia="Calibri"/>
              </w:rPr>
            </w:pPr>
            <w:r w:rsidRPr="00310A0F">
              <w:rPr>
                <w:rFonts w:eastAsia="Calibri"/>
              </w:rPr>
              <w:t>в тыс. руб.</w:t>
            </w:r>
          </w:p>
        </w:tc>
      </w:tr>
      <w:tr w:rsidR="001649AD" w:rsidRPr="00310A0F" w14:paraId="6806DCC9" w14:textId="77777777" w:rsidTr="00785F7A">
        <w:tc>
          <w:tcPr>
            <w:tcW w:w="6380" w:type="dxa"/>
            <w:shd w:val="clear" w:color="auto" w:fill="auto"/>
          </w:tcPr>
          <w:p w14:paraId="7B7EF703" w14:textId="294F89C8" w:rsidR="001649AD" w:rsidRPr="00310A0F" w:rsidRDefault="001649AD" w:rsidP="00785F7A">
            <w:pPr>
              <w:spacing w:before="100" w:beforeAutospacing="1" w:after="100" w:afterAutospacing="1"/>
              <w:jc w:val="both"/>
              <w:rPr>
                <w:rFonts w:eastAsia="Calibri"/>
              </w:rPr>
            </w:pPr>
            <w:r w:rsidRPr="00310A0F">
              <w:rPr>
                <w:rFonts w:eastAsia="Calibri"/>
              </w:rPr>
              <w:t>ГПрг-1 - сумма госпошлины, ожидаемая к поступлению в бюджет в текущем году</w:t>
            </w:r>
            <w:r w:rsidR="00C80CB1">
              <w:rPr>
                <w:rFonts w:eastAsia="Calibri"/>
              </w:rPr>
              <w:t xml:space="preserve">, рассчитывается по формуле </w:t>
            </w:r>
          </w:p>
        </w:tc>
        <w:tc>
          <w:tcPr>
            <w:tcW w:w="3191" w:type="dxa"/>
            <w:shd w:val="clear" w:color="auto" w:fill="auto"/>
          </w:tcPr>
          <w:p w14:paraId="50D72081" w14:textId="5D05665E" w:rsidR="001649AD" w:rsidRPr="00310A0F" w:rsidRDefault="001A4CE6" w:rsidP="00785F7A">
            <w:pPr>
              <w:spacing w:before="100" w:beforeAutospacing="1" w:after="100" w:afterAutospacing="1"/>
              <w:jc w:val="both"/>
              <w:rPr>
                <w:rFonts w:eastAsia="Calibri"/>
              </w:rPr>
            </w:pPr>
            <w:r>
              <w:rPr>
                <w:rFonts w:eastAsia="Calibri"/>
              </w:rPr>
              <w:t>12,4</w:t>
            </w:r>
          </w:p>
        </w:tc>
      </w:tr>
      <w:tr w:rsidR="001649AD" w:rsidRPr="00310A0F" w14:paraId="6A32CB3C" w14:textId="77777777" w:rsidTr="00785F7A">
        <w:tc>
          <w:tcPr>
            <w:tcW w:w="6380" w:type="dxa"/>
            <w:shd w:val="clear" w:color="auto" w:fill="auto"/>
          </w:tcPr>
          <w:p w14:paraId="6A5108BF" w14:textId="77777777" w:rsidR="001649AD" w:rsidRPr="00310A0F" w:rsidRDefault="001649AD" w:rsidP="00785F7A">
            <w:pPr>
              <w:spacing w:before="100" w:beforeAutospacing="1" w:after="100" w:afterAutospacing="1"/>
              <w:jc w:val="both"/>
              <w:rPr>
                <w:rFonts w:eastAsia="Calibri"/>
              </w:rPr>
            </w:pPr>
            <w:r w:rsidRPr="00310A0F">
              <w:rPr>
                <w:rFonts w:eastAsia="Calibri"/>
              </w:rPr>
              <w:t>ГПрг-2 - фактические поступления госпошлины в бюджет и в отчетном финансовом году;</w:t>
            </w:r>
          </w:p>
        </w:tc>
        <w:tc>
          <w:tcPr>
            <w:tcW w:w="3191" w:type="dxa"/>
            <w:shd w:val="clear" w:color="auto" w:fill="auto"/>
          </w:tcPr>
          <w:p w14:paraId="41C97FA6" w14:textId="3E86EDD6" w:rsidR="001649AD" w:rsidRPr="00310A0F" w:rsidRDefault="001A4CE6" w:rsidP="00785F7A">
            <w:pPr>
              <w:spacing w:before="100" w:beforeAutospacing="1" w:after="100" w:afterAutospacing="1"/>
              <w:jc w:val="both"/>
              <w:rPr>
                <w:rFonts w:eastAsia="Calibri"/>
              </w:rPr>
            </w:pPr>
            <w:r>
              <w:rPr>
                <w:rFonts w:eastAsia="Calibri"/>
              </w:rPr>
              <w:t>4,9</w:t>
            </w:r>
          </w:p>
        </w:tc>
      </w:tr>
      <w:tr w:rsidR="001649AD" w:rsidRPr="00310A0F" w14:paraId="133094DD" w14:textId="77777777" w:rsidTr="00785F7A">
        <w:tc>
          <w:tcPr>
            <w:tcW w:w="6380" w:type="dxa"/>
            <w:shd w:val="clear" w:color="auto" w:fill="auto"/>
          </w:tcPr>
          <w:p w14:paraId="39ABA506" w14:textId="77777777" w:rsidR="001649AD" w:rsidRPr="00310A0F" w:rsidRDefault="001649AD" w:rsidP="00785F7A">
            <w:pPr>
              <w:spacing w:before="100" w:beforeAutospacing="1" w:after="100" w:afterAutospacing="1"/>
              <w:jc w:val="both"/>
              <w:rPr>
                <w:rFonts w:eastAsia="Calibri"/>
              </w:rPr>
            </w:pPr>
            <w:r w:rsidRPr="00310A0F">
              <w:rPr>
                <w:rFonts w:eastAsia="Calibri"/>
              </w:rPr>
              <w:t>ГПрг-3 - фактические поступления госпошлины, предшествующему отчетному финансовому году;</w:t>
            </w:r>
          </w:p>
        </w:tc>
        <w:tc>
          <w:tcPr>
            <w:tcW w:w="3191" w:type="dxa"/>
            <w:shd w:val="clear" w:color="auto" w:fill="auto"/>
          </w:tcPr>
          <w:p w14:paraId="08E6A40F" w14:textId="79A3511B" w:rsidR="001649AD" w:rsidRPr="00310A0F" w:rsidRDefault="00E3584C" w:rsidP="00785F7A">
            <w:pPr>
              <w:spacing w:before="100" w:beforeAutospacing="1" w:after="100" w:afterAutospacing="1"/>
              <w:jc w:val="both"/>
              <w:rPr>
                <w:rFonts w:eastAsia="Calibri"/>
              </w:rPr>
            </w:pPr>
            <w:r>
              <w:rPr>
                <w:rFonts w:eastAsia="Calibri"/>
              </w:rPr>
              <w:t>3,1</w:t>
            </w:r>
          </w:p>
        </w:tc>
      </w:tr>
      <w:tr w:rsidR="001649AD" w:rsidRPr="00310A0F" w14:paraId="56524BF1" w14:textId="77777777" w:rsidTr="00785F7A">
        <w:trPr>
          <w:trHeight w:val="162"/>
        </w:trPr>
        <w:tc>
          <w:tcPr>
            <w:tcW w:w="6380" w:type="dxa"/>
            <w:shd w:val="clear" w:color="auto" w:fill="auto"/>
          </w:tcPr>
          <w:p w14:paraId="49CBABB7" w14:textId="77777777" w:rsidR="001649AD" w:rsidRPr="00310A0F" w:rsidRDefault="001649AD" w:rsidP="00785F7A">
            <w:pPr>
              <w:spacing w:before="100" w:beforeAutospacing="1" w:after="100" w:afterAutospacing="1"/>
              <w:jc w:val="both"/>
              <w:rPr>
                <w:rFonts w:eastAsia="Calibri"/>
              </w:rPr>
            </w:pPr>
            <w:r w:rsidRPr="00310A0F">
              <w:rPr>
                <w:rFonts w:eastAsia="Calibri"/>
              </w:rPr>
              <w:t xml:space="preserve">Д </w:t>
            </w:r>
            <w:proofErr w:type="spellStart"/>
            <w:r w:rsidRPr="00310A0F">
              <w:rPr>
                <w:rFonts w:eastAsia="Calibri"/>
              </w:rPr>
              <w:t>рг</w:t>
            </w:r>
            <w:proofErr w:type="spellEnd"/>
            <w:r w:rsidRPr="00310A0F">
              <w:rPr>
                <w:rFonts w:eastAsia="Calibri"/>
              </w:rPr>
              <w:t xml:space="preserve"> - сумма дополнительных или выпадающих доходов бюджета, за счет изменения налогового и бюджетного законодательства и иных факторов, оказывающих влияние на изменение суммы госпошлины.</w:t>
            </w:r>
          </w:p>
        </w:tc>
        <w:tc>
          <w:tcPr>
            <w:tcW w:w="3191" w:type="dxa"/>
            <w:shd w:val="clear" w:color="auto" w:fill="auto"/>
          </w:tcPr>
          <w:p w14:paraId="2587659F" w14:textId="55CBC67E" w:rsidR="001649AD" w:rsidRPr="00310A0F" w:rsidRDefault="008A215B" w:rsidP="00785F7A">
            <w:pPr>
              <w:spacing w:before="100" w:beforeAutospacing="1" w:after="100" w:afterAutospacing="1"/>
              <w:jc w:val="both"/>
              <w:rPr>
                <w:rFonts w:eastAsia="Calibri"/>
              </w:rPr>
            </w:pPr>
            <w:r>
              <w:rPr>
                <w:rFonts w:eastAsia="Calibri"/>
              </w:rPr>
              <w:t>0</w:t>
            </w:r>
          </w:p>
        </w:tc>
      </w:tr>
      <w:tr w:rsidR="001649AD" w:rsidRPr="00310A0F" w14:paraId="5B65621E" w14:textId="77777777" w:rsidTr="00785F7A">
        <w:trPr>
          <w:trHeight w:val="162"/>
        </w:trPr>
        <w:tc>
          <w:tcPr>
            <w:tcW w:w="6380" w:type="dxa"/>
            <w:shd w:val="clear" w:color="auto" w:fill="auto"/>
          </w:tcPr>
          <w:p w14:paraId="2E384BD2" w14:textId="77777777" w:rsidR="001649AD" w:rsidRPr="00310A0F" w:rsidRDefault="001649AD" w:rsidP="00785F7A">
            <w:pPr>
              <w:spacing w:before="100" w:beforeAutospacing="1" w:after="100" w:afterAutospacing="1"/>
              <w:jc w:val="both"/>
              <w:rPr>
                <w:rFonts w:eastAsia="Calibri"/>
              </w:rPr>
            </w:pPr>
            <w:proofErr w:type="spellStart"/>
            <w:r w:rsidRPr="00310A0F">
              <w:rPr>
                <w:rFonts w:eastAsia="Calibri"/>
              </w:rPr>
              <w:t>ГПрг</w:t>
            </w:r>
            <w:proofErr w:type="spellEnd"/>
            <w:r w:rsidRPr="00310A0F">
              <w:rPr>
                <w:rFonts w:eastAsia="Calibri"/>
              </w:rPr>
              <w:t xml:space="preserve"> = ((ГПрг-1 +ГПрг-2 + ГПрг-3) / 3+ </w:t>
            </w:r>
            <w:proofErr w:type="spellStart"/>
            <w:r w:rsidRPr="00310A0F">
              <w:rPr>
                <w:rFonts w:eastAsia="Calibri"/>
              </w:rPr>
              <w:t>Дрг</w:t>
            </w:r>
            <w:proofErr w:type="spellEnd"/>
            <w:r w:rsidRPr="00310A0F">
              <w:rPr>
                <w:rFonts w:eastAsia="Calibri"/>
              </w:rPr>
              <w:t>)</w:t>
            </w:r>
          </w:p>
        </w:tc>
        <w:tc>
          <w:tcPr>
            <w:tcW w:w="3191" w:type="dxa"/>
            <w:shd w:val="clear" w:color="auto" w:fill="auto"/>
          </w:tcPr>
          <w:p w14:paraId="40C18703" w14:textId="0E09A52E" w:rsidR="001649AD" w:rsidRPr="00310A0F" w:rsidRDefault="001649AD" w:rsidP="00735A57">
            <w:pPr>
              <w:spacing w:before="100" w:beforeAutospacing="1" w:after="100" w:afterAutospacing="1"/>
              <w:jc w:val="both"/>
              <w:rPr>
                <w:rFonts w:eastAsia="Calibri"/>
              </w:rPr>
            </w:pPr>
            <w:r w:rsidRPr="00310A0F">
              <w:rPr>
                <w:rFonts w:eastAsia="Calibri"/>
              </w:rPr>
              <w:t>(</w:t>
            </w:r>
            <w:r w:rsidR="0050671F">
              <w:rPr>
                <w:rFonts w:eastAsia="Calibri"/>
              </w:rPr>
              <w:t>12,4</w:t>
            </w:r>
            <w:r>
              <w:rPr>
                <w:rFonts w:eastAsia="Calibri"/>
              </w:rPr>
              <w:t>+</w:t>
            </w:r>
            <w:r w:rsidR="0050671F">
              <w:rPr>
                <w:rFonts w:eastAsia="Calibri"/>
              </w:rPr>
              <w:t>4,9</w:t>
            </w:r>
            <w:r w:rsidRPr="00310A0F">
              <w:rPr>
                <w:rFonts w:eastAsia="Calibri"/>
              </w:rPr>
              <w:t>+</w:t>
            </w:r>
            <w:r w:rsidR="00E3584C">
              <w:rPr>
                <w:rFonts w:eastAsia="Calibri"/>
              </w:rPr>
              <w:t>3,1</w:t>
            </w:r>
            <w:r w:rsidRPr="00310A0F">
              <w:rPr>
                <w:rFonts w:eastAsia="Calibri"/>
              </w:rPr>
              <w:t>)/3</w:t>
            </w:r>
            <w:r w:rsidR="008E4325">
              <w:rPr>
                <w:rFonts w:eastAsia="Calibri"/>
              </w:rPr>
              <w:t>+</w:t>
            </w:r>
            <w:r w:rsidR="0050671F">
              <w:rPr>
                <w:rFonts w:eastAsia="Calibri"/>
              </w:rPr>
              <w:t>1</w:t>
            </w:r>
            <w:r w:rsidR="00E3584C">
              <w:rPr>
                <w:rFonts w:eastAsia="Calibri"/>
              </w:rPr>
              <w:t>,8</w:t>
            </w:r>
            <w:r w:rsidR="00ED361D" w:rsidRPr="00310A0F">
              <w:rPr>
                <w:rFonts w:eastAsia="Calibri"/>
              </w:rPr>
              <w:t>=</w:t>
            </w:r>
            <w:r w:rsidR="00A66D10">
              <w:rPr>
                <w:rFonts w:eastAsia="Calibri"/>
              </w:rPr>
              <w:t xml:space="preserve"> </w:t>
            </w:r>
            <w:r w:rsidR="0050671F">
              <w:rPr>
                <w:rFonts w:eastAsia="Calibri"/>
              </w:rPr>
              <w:t>8,6</w:t>
            </w:r>
          </w:p>
        </w:tc>
      </w:tr>
    </w:tbl>
    <w:p w14:paraId="5B72058B" w14:textId="77777777" w:rsidR="001649AD" w:rsidRPr="000F2855" w:rsidRDefault="001649AD" w:rsidP="001649AD">
      <w:pPr>
        <w:spacing w:before="100" w:beforeAutospacing="1" w:after="100" w:afterAutospacing="1"/>
        <w:jc w:val="both"/>
        <w:rPr>
          <w:sz w:val="28"/>
          <w:szCs w:val="28"/>
        </w:rPr>
      </w:pPr>
      <w:r w:rsidRPr="000F2855">
        <w:rPr>
          <w:sz w:val="28"/>
          <w:szCs w:val="28"/>
        </w:rPr>
        <w:t xml:space="preserve">ГПрг-1 - сумма госпошлины, ожидаемая к поступлению </w:t>
      </w:r>
      <w:proofErr w:type="gramStart"/>
      <w:r w:rsidRPr="000F2855">
        <w:rPr>
          <w:sz w:val="28"/>
          <w:szCs w:val="28"/>
        </w:rPr>
        <w:t>в бюджет</w:t>
      </w:r>
      <w:proofErr w:type="gramEnd"/>
      <w:r w:rsidRPr="000F2855">
        <w:rPr>
          <w:sz w:val="28"/>
          <w:szCs w:val="28"/>
        </w:rPr>
        <w:t xml:space="preserve"> в текущем году рассчитывается по следующей формуле:</w:t>
      </w:r>
    </w:p>
    <w:p w14:paraId="404B8DDF" w14:textId="255F9F2B" w:rsidR="001649AD" w:rsidRPr="000F2855" w:rsidRDefault="001649AD" w:rsidP="001649AD">
      <w:pPr>
        <w:spacing w:before="100" w:beforeAutospacing="1" w:after="100" w:afterAutospacing="1"/>
        <w:jc w:val="both"/>
        <w:rPr>
          <w:b/>
          <w:sz w:val="28"/>
          <w:szCs w:val="28"/>
          <w:u w:val="single"/>
        </w:rPr>
      </w:pPr>
      <w:r w:rsidRPr="000F2855">
        <w:rPr>
          <w:sz w:val="28"/>
          <w:szCs w:val="28"/>
        </w:rPr>
        <w:t>ГПрг-1= (</w:t>
      </w:r>
      <w:proofErr w:type="spellStart"/>
      <w:r w:rsidRPr="000F2855">
        <w:rPr>
          <w:sz w:val="28"/>
          <w:szCs w:val="28"/>
        </w:rPr>
        <w:t>ГПфрг</w:t>
      </w:r>
      <w:proofErr w:type="spellEnd"/>
      <w:r w:rsidRPr="000F2855">
        <w:rPr>
          <w:sz w:val="28"/>
          <w:szCs w:val="28"/>
        </w:rPr>
        <w:t>*100)/Уд =</w:t>
      </w:r>
      <w:r w:rsidR="00E3584C">
        <w:rPr>
          <w:b/>
          <w:sz w:val="28"/>
          <w:szCs w:val="28"/>
          <w:u w:val="single"/>
        </w:rPr>
        <w:t>3,1</w:t>
      </w:r>
      <w:r>
        <w:rPr>
          <w:b/>
          <w:sz w:val="28"/>
          <w:szCs w:val="28"/>
          <w:u w:val="single"/>
        </w:rPr>
        <w:t>*100/</w:t>
      </w:r>
      <w:r w:rsidR="00E3584C">
        <w:rPr>
          <w:b/>
          <w:sz w:val="28"/>
          <w:szCs w:val="28"/>
          <w:u w:val="single"/>
        </w:rPr>
        <w:t>63,27</w:t>
      </w:r>
      <w:r>
        <w:rPr>
          <w:b/>
          <w:sz w:val="28"/>
          <w:szCs w:val="28"/>
          <w:u w:val="single"/>
        </w:rPr>
        <w:t>=</w:t>
      </w:r>
      <w:r w:rsidR="00E3584C">
        <w:rPr>
          <w:b/>
          <w:sz w:val="28"/>
          <w:szCs w:val="28"/>
          <w:u w:val="single"/>
        </w:rPr>
        <w:t>4,9+3,7=8,6</w:t>
      </w:r>
    </w:p>
    <w:p w14:paraId="2D8E7ED4" w14:textId="55F381D5" w:rsidR="001649AD" w:rsidRPr="000F2855" w:rsidRDefault="001649AD" w:rsidP="001649AD">
      <w:pPr>
        <w:spacing w:before="100" w:beforeAutospacing="1" w:after="100" w:afterAutospacing="1"/>
        <w:jc w:val="both"/>
        <w:rPr>
          <w:b/>
          <w:sz w:val="28"/>
          <w:szCs w:val="28"/>
        </w:rPr>
      </w:pPr>
      <w:proofErr w:type="spellStart"/>
      <w:r w:rsidRPr="000F2855">
        <w:rPr>
          <w:sz w:val="28"/>
          <w:szCs w:val="28"/>
        </w:rPr>
        <w:t>ГПфрг</w:t>
      </w:r>
      <w:proofErr w:type="spellEnd"/>
      <w:r w:rsidRPr="000F2855">
        <w:rPr>
          <w:sz w:val="28"/>
          <w:szCs w:val="28"/>
        </w:rPr>
        <w:t xml:space="preserve"> - фактические поступления госпошлины на отчетную дату, предшествующую дате проведения оценки – </w:t>
      </w:r>
      <w:r w:rsidR="00E3584C">
        <w:rPr>
          <w:b/>
          <w:sz w:val="28"/>
          <w:szCs w:val="28"/>
          <w:u w:val="single"/>
        </w:rPr>
        <w:t>3,1</w:t>
      </w:r>
      <w:r w:rsidRPr="000F2855">
        <w:rPr>
          <w:b/>
          <w:sz w:val="28"/>
          <w:szCs w:val="28"/>
          <w:u w:val="single"/>
        </w:rPr>
        <w:t xml:space="preserve"> тыс. руб</w:t>
      </w:r>
      <w:r w:rsidRPr="000F2855">
        <w:rPr>
          <w:b/>
          <w:sz w:val="28"/>
          <w:szCs w:val="28"/>
        </w:rPr>
        <w:t xml:space="preserve">. </w:t>
      </w:r>
    </w:p>
    <w:p w14:paraId="4EA4442F" w14:textId="77777777" w:rsidR="001649AD" w:rsidRPr="000F2855" w:rsidRDefault="001649AD" w:rsidP="001649AD">
      <w:pPr>
        <w:spacing w:before="100" w:beforeAutospacing="1" w:after="100" w:afterAutospacing="1"/>
        <w:jc w:val="both"/>
        <w:rPr>
          <w:sz w:val="28"/>
          <w:szCs w:val="28"/>
        </w:rPr>
      </w:pPr>
      <w:r w:rsidRPr="000F2855">
        <w:rPr>
          <w:sz w:val="28"/>
          <w:szCs w:val="28"/>
        </w:rPr>
        <w:t>Уд - удельный вес поступлений госпошлины за аналогичный период отчетного года, который определяется по формуле:</w:t>
      </w:r>
    </w:p>
    <w:p w14:paraId="0ED8AF9F" w14:textId="6CE1424A" w:rsidR="00A66D10" w:rsidRDefault="001649AD" w:rsidP="001649AD">
      <w:pPr>
        <w:spacing w:before="100" w:beforeAutospacing="1" w:after="100" w:afterAutospacing="1"/>
        <w:jc w:val="both"/>
        <w:rPr>
          <w:b/>
          <w:sz w:val="28"/>
          <w:szCs w:val="28"/>
          <w:u w:val="single"/>
        </w:rPr>
      </w:pPr>
      <w:r w:rsidRPr="000F2855">
        <w:rPr>
          <w:sz w:val="28"/>
          <w:szCs w:val="28"/>
        </w:rPr>
        <w:t xml:space="preserve">Уд = (ГП </w:t>
      </w:r>
      <w:proofErr w:type="spellStart"/>
      <w:proofErr w:type="gramStart"/>
      <w:r w:rsidRPr="000F2855">
        <w:rPr>
          <w:sz w:val="28"/>
          <w:szCs w:val="28"/>
        </w:rPr>
        <w:t>ф.огп</w:t>
      </w:r>
      <w:proofErr w:type="spellEnd"/>
      <w:proofErr w:type="gramEnd"/>
      <w:r w:rsidRPr="000F2855">
        <w:rPr>
          <w:sz w:val="28"/>
          <w:szCs w:val="28"/>
        </w:rPr>
        <w:t xml:space="preserve">./ ГП </w:t>
      </w:r>
      <w:proofErr w:type="spellStart"/>
      <w:r w:rsidRPr="000F2855">
        <w:rPr>
          <w:sz w:val="28"/>
          <w:szCs w:val="28"/>
        </w:rPr>
        <w:t>ф.ог</w:t>
      </w:r>
      <w:proofErr w:type="spellEnd"/>
      <w:r w:rsidRPr="000F2855">
        <w:rPr>
          <w:sz w:val="28"/>
          <w:szCs w:val="28"/>
        </w:rPr>
        <w:t xml:space="preserve">.)*100, где = </w:t>
      </w:r>
      <w:r w:rsidRPr="000F2855">
        <w:rPr>
          <w:b/>
          <w:sz w:val="28"/>
          <w:szCs w:val="28"/>
          <w:u w:val="single"/>
        </w:rPr>
        <w:t>(</w:t>
      </w:r>
      <w:r w:rsidR="00E3584C">
        <w:rPr>
          <w:b/>
          <w:sz w:val="28"/>
          <w:szCs w:val="28"/>
          <w:u w:val="single"/>
        </w:rPr>
        <w:t>3,1</w:t>
      </w:r>
      <w:r>
        <w:rPr>
          <w:b/>
          <w:sz w:val="28"/>
          <w:szCs w:val="28"/>
          <w:u w:val="single"/>
        </w:rPr>
        <w:t>/</w:t>
      </w:r>
      <w:r w:rsidR="00E3584C">
        <w:rPr>
          <w:b/>
          <w:sz w:val="28"/>
          <w:szCs w:val="28"/>
          <w:u w:val="single"/>
        </w:rPr>
        <w:t>4,9</w:t>
      </w:r>
      <w:r w:rsidRPr="000F2855">
        <w:rPr>
          <w:b/>
          <w:sz w:val="28"/>
          <w:szCs w:val="28"/>
          <w:u w:val="single"/>
        </w:rPr>
        <w:t>)*100=</w:t>
      </w:r>
      <w:r w:rsidR="00E3584C">
        <w:rPr>
          <w:b/>
          <w:sz w:val="28"/>
          <w:szCs w:val="28"/>
          <w:u w:val="single"/>
        </w:rPr>
        <w:t>63,27</w:t>
      </w:r>
    </w:p>
    <w:p w14:paraId="29D6137F" w14:textId="3C3A3D76" w:rsidR="001649AD" w:rsidRPr="000F2855" w:rsidRDefault="001649AD" w:rsidP="001649AD">
      <w:pPr>
        <w:spacing w:before="100" w:beforeAutospacing="1" w:after="100" w:afterAutospacing="1"/>
        <w:jc w:val="both"/>
        <w:rPr>
          <w:sz w:val="28"/>
          <w:szCs w:val="28"/>
        </w:rPr>
      </w:pPr>
      <w:r w:rsidRPr="000F2855">
        <w:rPr>
          <w:sz w:val="28"/>
          <w:szCs w:val="28"/>
        </w:rPr>
        <w:t xml:space="preserve">ГП </w:t>
      </w:r>
      <w:proofErr w:type="spellStart"/>
      <w:proofErr w:type="gramStart"/>
      <w:r w:rsidRPr="000F2855">
        <w:rPr>
          <w:sz w:val="28"/>
          <w:szCs w:val="28"/>
        </w:rPr>
        <w:t>ф.огп</w:t>
      </w:r>
      <w:proofErr w:type="spellEnd"/>
      <w:proofErr w:type="gramEnd"/>
      <w:r w:rsidRPr="000F2855">
        <w:rPr>
          <w:sz w:val="28"/>
          <w:szCs w:val="28"/>
        </w:rPr>
        <w:t xml:space="preserve">.- фактические поступления госпошлины в отчетном году на отчетную дату, предшествующую дате проведения оценки </w:t>
      </w:r>
      <w:r w:rsidR="00E3584C">
        <w:rPr>
          <w:b/>
          <w:sz w:val="28"/>
          <w:szCs w:val="28"/>
          <w:u w:val="single"/>
        </w:rPr>
        <w:t>4,9</w:t>
      </w:r>
      <w:r w:rsidRPr="000F2855">
        <w:rPr>
          <w:b/>
          <w:sz w:val="28"/>
          <w:szCs w:val="28"/>
          <w:u w:val="single"/>
        </w:rPr>
        <w:t>тыс. руб</w:t>
      </w:r>
      <w:r w:rsidRPr="000F2855">
        <w:rPr>
          <w:sz w:val="28"/>
          <w:szCs w:val="28"/>
          <w:u w:val="single"/>
        </w:rPr>
        <w:t>.</w:t>
      </w:r>
      <w:r w:rsidRPr="000F2855">
        <w:rPr>
          <w:sz w:val="28"/>
          <w:szCs w:val="28"/>
        </w:rPr>
        <w:t xml:space="preserve"> </w:t>
      </w:r>
    </w:p>
    <w:p w14:paraId="14B6B379" w14:textId="77777777" w:rsidR="001649AD" w:rsidRPr="000F2855" w:rsidRDefault="001649AD" w:rsidP="001649AD">
      <w:pPr>
        <w:spacing w:before="100" w:beforeAutospacing="1" w:after="100" w:afterAutospacing="1"/>
        <w:jc w:val="both"/>
        <w:rPr>
          <w:sz w:val="28"/>
          <w:szCs w:val="28"/>
        </w:rPr>
      </w:pPr>
      <w:r w:rsidRPr="000F2855">
        <w:rPr>
          <w:sz w:val="28"/>
          <w:szCs w:val="28"/>
        </w:rPr>
        <w:lastRenderedPageBreak/>
        <w:t xml:space="preserve">ГП </w:t>
      </w:r>
      <w:proofErr w:type="spellStart"/>
      <w:r w:rsidRPr="000F2855">
        <w:rPr>
          <w:sz w:val="28"/>
          <w:szCs w:val="28"/>
        </w:rPr>
        <w:t>ф.</w:t>
      </w:r>
      <w:proofErr w:type="gramStart"/>
      <w:r w:rsidRPr="000F2855">
        <w:rPr>
          <w:sz w:val="28"/>
          <w:szCs w:val="28"/>
        </w:rPr>
        <w:t>ог</w:t>
      </w:r>
      <w:proofErr w:type="spellEnd"/>
      <w:r w:rsidRPr="000F2855">
        <w:rPr>
          <w:sz w:val="28"/>
          <w:szCs w:val="28"/>
        </w:rPr>
        <w:t>.-</w:t>
      </w:r>
      <w:proofErr w:type="gramEnd"/>
      <w:r w:rsidRPr="000F2855">
        <w:rPr>
          <w:sz w:val="28"/>
          <w:szCs w:val="28"/>
        </w:rPr>
        <w:t xml:space="preserve"> фактические поступления госпошлины за отчетный год;</w:t>
      </w:r>
    </w:p>
    <w:p w14:paraId="400FF59C" w14:textId="424E9475" w:rsidR="001649AD" w:rsidRPr="000F2855" w:rsidRDefault="001649AD" w:rsidP="001649AD">
      <w:pPr>
        <w:spacing w:before="100" w:beforeAutospacing="1" w:after="100" w:afterAutospacing="1"/>
        <w:jc w:val="both"/>
        <w:rPr>
          <w:b/>
          <w:sz w:val="28"/>
          <w:szCs w:val="28"/>
        </w:rPr>
      </w:pPr>
      <w:r w:rsidRPr="000F2855">
        <w:rPr>
          <w:sz w:val="28"/>
          <w:szCs w:val="28"/>
        </w:rPr>
        <w:t xml:space="preserve">ГПрг-2 - фактические поступления госпошлины в бюджет муниципального образования Ромашкинское сельское поселение муниципальное </w:t>
      </w:r>
      <w:proofErr w:type="gramStart"/>
      <w:r w:rsidRPr="000F2855">
        <w:rPr>
          <w:sz w:val="28"/>
          <w:szCs w:val="28"/>
        </w:rPr>
        <w:t>образование  Приозерский</w:t>
      </w:r>
      <w:proofErr w:type="gramEnd"/>
      <w:r w:rsidRPr="000F2855">
        <w:rPr>
          <w:sz w:val="28"/>
          <w:szCs w:val="28"/>
        </w:rPr>
        <w:t xml:space="preserve"> муниципальный район Ленинградской области в отчетном финансовом году </w:t>
      </w:r>
      <w:r w:rsidR="00E3584C">
        <w:rPr>
          <w:b/>
          <w:sz w:val="28"/>
          <w:szCs w:val="28"/>
        </w:rPr>
        <w:t>4,9</w:t>
      </w:r>
      <w:r w:rsidRPr="000F2855">
        <w:rPr>
          <w:b/>
          <w:sz w:val="28"/>
          <w:szCs w:val="28"/>
        </w:rPr>
        <w:t xml:space="preserve"> тыс. руб.</w:t>
      </w:r>
    </w:p>
    <w:p w14:paraId="3F4E348B" w14:textId="0BAC0C5B" w:rsidR="001649AD" w:rsidRPr="000F2855" w:rsidRDefault="001649AD" w:rsidP="001649AD">
      <w:pPr>
        <w:spacing w:before="100" w:beforeAutospacing="1" w:after="100" w:afterAutospacing="1"/>
        <w:jc w:val="both"/>
        <w:rPr>
          <w:b/>
          <w:sz w:val="28"/>
          <w:szCs w:val="28"/>
        </w:rPr>
      </w:pPr>
      <w:r w:rsidRPr="000F2855">
        <w:rPr>
          <w:sz w:val="28"/>
          <w:szCs w:val="28"/>
        </w:rPr>
        <w:t xml:space="preserve">ГПрг-3 - фактические поступления госпошлины в бюджет муниципального образования Ромашкинское сельское поселение муниципальное </w:t>
      </w:r>
      <w:proofErr w:type="gramStart"/>
      <w:r w:rsidRPr="000F2855">
        <w:rPr>
          <w:sz w:val="28"/>
          <w:szCs w:val="28"/>
        </w:rPr>
        <w:t>образование  Приозерский</w:t>
      </w:r>
      <w:proofErr w:type="gramEnd"/>
      <w:r w:rsidRPr="000F2855">
        <w:rPr>
          <w:sz w:val="28"/>
          <w:szCs w:val="28"/>
        </w:rPr>
        <w:t xml:space="preserve"> муниципальный район Ленинградской области в году, предшествующему отчетному финансовому году </w:t>
      </w:r>
      <w:r w:rsidR="00E3584C">
        <w:rPr>
          <w:b/>
          <w:sz w:val="28"/>
          <w:szCs w:val="28"/>
        </w:rPr>
        <w:t>3,1</w:t>
      </w:r>
      <w:r w:rsidRPr="000F2855">
        <w:rPr>
          <w:b/>
          <w:sz w:val="28"/>
          <w:szCs w:val="28"/>
        </w:rPr>
        <w:t xml:space="preserve"> тыс. руб.</w:t>
      </w:r>
    </w:p>
    <w:p w14:paraId="36428E4A" w14:textId="2392873E" w:rsidR="001649AD" w:rsidRDefault="001649AD" w:rsidP="001649AD">
      <w:pPr>
        <w:spacing w:before="100" w:beforeAutospacing="1" w:after="100" w:afterAutospacing="1"/>
        <w:jc w:val="both"/>
        <w:rPr>
          <w:b/>
          <w:sz w:val="28"/>
          <w:szCs w:val="28"/>
        </w:rPr>
      </w:pPr>
      <w:r w:rsidRPr="000F2855">
        <w:rPr>
          <w:sz w:val="28"/>
          <w:szCs w:val="28"/>
        </w:rPr>
        <w:t xml:space="preserve">Д </w:t>
      </w:r>
      <w:proofErr w:type="spellStart"/>
      <w:r w:rsidRPr="000F2855">
        <w:rPr>
          <w:sz w:val="28"/>
          <w:szCs w:val="28"/>
        </w:rPr>
        <w:t>рг</w:t>
      </w:r>
      <w:proofErr w:type="spellEnd"/>
      <w:r w:rsidRPr="000F2855">
        <w:rPr>
          <w:sz w:val="28"/>
          <w:szCs w:val="28"/>
        </w:rPr>
        <w:t xml:space="preserve"> - сумма дополнительных или выпадающих доходов бюджета муниципального образования Ромашкинское сельское поселение муниципальное образование  Приозерский муниципальный район Ленинградской области по госпошлине в расчетном году, за счет изменения налогового и бюджетного законодательства и иных факторов, оказывающих влияние на изменение суммы госпошлины </w:t>
      </w:r>
      <w:r w:rsidRPr="000F2855">
        <w:rPr>
          <w:b/>
          <w:sz w:val="28"/>
          <w:szCs w:val="28"/>
        </w:rPr>
        <w:t>=</w:t>
      </w:r>
      <w:r w:rsidR="00E3584C">
        <w:rPr>
          <w:b/>
          <w:sz w:val="28"/>
          <w:szCs w:val="28"/>
        </w:rPr>
        <w:t>3,7</w:t>
      </w:r>
      <w:r w:rsidRPr="000F2855">
        <w:rPr>
          <w:b/>
          <w:sz w:val="28"/>
          <w:szCs w:val="28"/>
        </w:rPr>
        <w:t xml:space="preserve"> </w:t>
      </w:r>
      <w:r>
        <w:rPr>
          <w:b/>
          <w:sz w:val="28"/>
          <w:szCs w:val="28"/>
        </w:rPr>
        <w:t xml:space="preserve">тыс. </w:t>
      </w:r>
      <w:r w:rsidR="002F362B">
        <w:rPr>
          <w:b/>
          <w:sz w:val="28"/>
          <w:szCs w:val="28"/>
        </w:rPr>
        <w:t>руб.</w:t>
      </w:r>
      <w:r w:rsidR="00BA6E5E">
        <w:rPr>
          <w:b/>
          <w:sz w:val="28"/>
          <w:szCs w:val="28"/>
        </w:rPr>
        <w:t>,</w:t>
      </w:r>
    </w:p>
    <w:p w14:paraId="366D34F7" w14:textId="1F1E153B" w:rsidR="00D45500" w:rsidRDefault="00D45500" w:rsidP="001649AD">
      <w:pPr>
        <w:spacing w:before="100" w:beforeAutospacing="1" w:after="100" w:afterAutospacing="1"/>
        <w:jc w:val="both"/>
        <w:rPr>
          <w:b/>
          <w:sz w:val="28"/>
          <w:szCs w:val="28"/>
        </w:rPr>
      </w:pPr>
      <w:proofErr w:type="gramStart"/>
      <w:r>
        <w:rPr>
          <w:b/>
          <w:sz w:val="28"/>
          <w:szCs w:val="28"/>
        </w:rPr>
        <w:t>на  плановый</w:t>
      </w:r>
      <w:proofErr w:type="gramEnd"/>
      <w:r>
        <w:rPr>
          <w:b/>
          <w:sz w:val="28"/>
          <w:szCs w:val="28"/>
        </w:rPr>
        <w:t xml:space="preserve">  202</w:t>
      </w:r>
      <w:r w:rsidR="00E3584C">
        <w:rPr>
          <w:b/>
          <w:sz w:val="28"/>
          <w:szCs w:val="28"/>
        </w:rPr>
        <w:t>3</w:t>
      </w:r>
      <w:r w:rsidR="003F6626">
        <w:rPr>
          <w:b/>
          <w:sz w:val="28"/>
          <w:szCs w:val="28"/>
        </w:rPr>
        <w:t>-202</w:t>
      </w:r>
      <w:r w:rsidR="00E3584C">
        <w:rPr>
          <w:b/>
          <w:sz w:val="28"/>
          <w:szCs w:val="28"/>
        </w:rPr>
        <w:t>4</w:t>
      </w:r>
      <w:r>
        <w:rPr>
          <w:b/>
          <w:sz w:val="28"/>
          <w:szCs w:val="28"/>
        </w:rPr>
        <w:t xml:space="preserve"> год :</w:t>
      </w:r>
    </w:p>
    <w:p w14:paraId="37CF862C" w14:textId="77777777" w:rsidR="003F6626" w:rsidRPr="003F6626" w:rsidRDefault="003F6626" w:rsidP="003F6626">
      <w:pPr>
        <w:spacing w:before="100" w:beforeAutospacing="1" w:after="100" w:afterAutospacing="1"/>
        <w:ind w:firstLine="708"/>
        <w:jc w:val="both"/>
        <w:rPr>
          <w:sz w:val="28"/>
          <w:szCs w:val="28"/>
        </w:rPr>
      </w:pPr>
      <w:r w:rsidRPr="003F6626">
        <w:rPr>
          <w:sz w:val="28"/>
          <w:szCs w:val="28"/>
        </w:rPr>
        <w:t xml:space="preserve">Сумма госпошлины, прогнозируемая к поступлению в бюджет муниципального образования Ромашкинское сельское поселение муниципальное </w:t>
      </w:r>
      <w:proofErr w:type="gramStart"/>
      <w:r w:rsidRPr="003F6626">
        <w:rPr>
          <w:sz w:val="28"/>
          <w:szCs w:val="28"/>
        </w:rPr>
        <w:t>образование  Приозерский</w:t>
      </w:r>
      <w:proofErr w:type="gramEnd"/>
      <w:r w:rsidRPr="003F6626">
        <w:rPr>
          <w:sz w:val="28"/>
          <w:szCs w:val="28"/>
        </w:rPr>
        <w:t xml:space="preserve"> муниципальный район Ленинградской области, в первом и втором году планового периода определяется по следующим формулам:</w:t>
      </w:r>
    </w:p>
    <w:p w14:paraId="2F5B1C14" w14:textId="77777777" w:rsidR="003F6626" w:rsidRPr="003F6626" w:rsidRDefault="003F6626" w:rsidP="003F6626">
      <w:pPr>
        <w:spacing w:before="100" w:beforeAutospacing="1" w:after="100" w:afterAutospacing="1"/>
        <w:jc w:val="both"/>
        <w:rPr>
          <w:sz w:val="28"/>
          <w:szCs w:val="28"/>
        </w:rPr>
      </w:pPr>
      <w:r w:rsidRPr="003F6626">
        <w:rPr>
          <w:sz w:val="28"/>
          <w:szCs w:val="28"/>
        </w:rPr>
        <w:t xml:space="preserve">ГПрг+1 </w:t>
      </w:r>
      <w:proofErr w:type="gramStart"/>
      <w:r w:rsidRPr="003F6626">
        <w:rPr>
          <w:sz w:val="28"/>
          <w:szCs w:val="28"/>
        </w:rPr>
        <w:t>=(</w:t>
      </w:r>
      <w:proofErr w:type="gramEnd"/>
      <w:r w:rsidRPr="003F6626">
        <w:rPr>
          <w:sz w:val="28"/>
          <w:szCs w:val="28"/>
        </w:rPr>
        <w:t xml:space="preserve">( </w:t>
      </w:r>
      <w:proofErr w:type="spellStart"/>
      <w:r w:rsidRPr="003F6626">
        <w:rPr>
          <w:sz w:val="28"/>
          <w:szCs w:val="28"/>
        </w:rPr>
        <w:t>ГПрг</w:t>
      </w:r>
      <w:proofErr w:type="spellEnd"/>
      <w:r w:rsidRPr="003F6626">
        <w:rPr>
          <w:sz w:val="28"/>
          <w:szCs w:val="28"/>
        </w:rPr>
        <w:t xml:space="preserve"> + ГПрг-1 + ГПрг-2) / 3) + (-)Д рг+1,</w:t>
      </w:r>
    </w:p>
    <w:p w14:paraId="5550F9CA" w14:textId="77777777" w:rsidR="003F6626" w:rsidRPr="003F6626" w:rsidRDefault="003F6626" w:rsidP="003F6626">
      <w:pPr>
        <w:spacing w:before="100" w:beforeAutospacing="1" w:after="100" w:afterAutospacing="1"/>
        <w:jc w:val="both"/>
        <w:rPr>
          <w:sz w:val="28"/>
          <w:szCs w:val="28"/>
        </w:rPr>
      </w:pPr>
      <w:r w:rsidRPr="003F6626">
        <w:rPr>
          <w:sz w:val="28"/>
          <w:szCs w:val="28"/>
        </w:rPr>
        <w:t xml:space="preserve">ГПрг+2 </w:t>
      </w:r>
      <w:proofErr w:type="gramStart"/>
      <w:r w:rsidRPr="003F6626">
        <w:rPr>
          <w:sz w:val="28"/>
          <w:szCs w:val="28"/>
        </w:rPr>
        <w:t>=(</w:t>
      </w:r>
      <w:proofErr w:type="gramEnd"/>
      <w:r w:rsidRPr="003F6626">
        <w:rPr>
          <w:sz w:val="28"/>
          <w:szCs w:val="28"/>
        </w:rPr>
        <w:t xml:space="preserve">( ГПрг+1 + </w:t>
      </w:r>
      <w:proofErr w:type="spellStart"/>
      <w:r w:rsidRPr="003F6626">
        <w:rPr>
          <w:sz w:val="28"/>
          <w:szCs w:val="28"/>
        </w:rPr>
        <w:t>ГПрг</w:t>
      </w:r>
      <w:proofErr w:type="spellEnd"/>
      <w:r w:rsidRPr="003F6626">
        <w:rPr>
          <w:sz w:val="28"/>
          <w:szCs w:val="28"/>
        </w:rPr>
        <w:t xml:space="preserve"> + ГПрг-1 ) / 3) + (-)Д рг+2, где:</w:t>
      </w:r>
    </w:p>
    <w:p w14:paraId="1E8BA203" w14:textId="77777777" w:rsidR="003F6626" w:rsidRPr="003F6626" w:rsidRDefault="003F6626" w:rsidP="003F6626">
      <w:pPr>
        <w:spacing w:before="100" w:beforeAutospacing="1" w:after="100" w:afterAutospacing="1"/>
        <w:jc w:val="both"/>
        <w:rPr>
          <w:sz w:val="28"/>
          <w:szCs w:val="28"/>
        </w:rPr>
      </w:pPr>
      <w:r w:rsidRPr="003F6626">
        <w:rPr>
          <w:sz w:val="28"/>
          <w:szCs w:val="28"/>
        </w:rPr>
        <w:t xml:space="preserve">ГПрг+1, ГПрг+2 – прогноз поступлений госпошлины в бюджет муниципального образования Ромашкинское сельское поселение муниципальное </w:t>
      </w:r>
      <w:proofErr w:type="gramStart"/>
      <w:r w:rsidRPr="003F6626">
        <w:rPr>
          <w:sz w:val="28"/>
          <w:szCs w:val="28"/>
        </w:rPr>
        <w:t>образование  Приозерский</w:t>
      </w:r>
      <w:proofErr w:type="gramEnd"/>
      <w:r w:rsidRPr="003F6626">
        <w:rPr>
          <w:sz w:val="28"/>
          <w:szCs w:val="28"/>
        </w:rPr>
        <w:t xml:space="preserve"> муниципальный район Ленинградской области на первый и второй годы планового периода соответственно;</w:t>
      </w:r>
    </w:p>
    <w:p w14:paraId="4DF73995" w14:textId="0CBA93D2" w:rsidR="003F6626" w:rsidRDefault="003F6626" w:rsidP="003F6626">
      <w:pPr>
        <w:spacing w:before="100" w:beforeAutospacing="1" w:after="100" w:afterAutospacing="1"/>
        <w:jc w:val="both"/>
        <w:rPr>
          <w:sz w:val="28"/>
          <w:szCs w:val="28"/>
        </w:rPr>
      </w:pPr>
      <w:r w:rsidRPr="003F6626">
        <w:rPr>
          <w:sz w:val="28"/>
          <w:szCs w:val="28"/>
        </w:rPr>
        <w:t>(-)Д рг+1, (-)Д рг+2 - сумма дополнительных или выпадающих доходов бюджета МО Приозерский муниципальный район Ленинградской области по госпошлине в первом и втором году планового периода, за счет изменения налогового и бюджетного законодательства и иных факторов, оказывающих влияние на изменение суммы госпошлины.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0"/>
        <w:gridCol w:w="3175"/>
      </w:tblGrid>
      <w:tr w:rsidR="00D90C63" w:rsidRPr="00310A0F" w14:paraId="23BFF6B8" w14:textId="77777777" w:rsidTr="00D90C63">
        <w:tc>
          <w:tcPr>
            <w:tcW w:w="6170" w:type="dxa"/>
            <w:shd w:val="clear" w:color="auto" w:fill="auto"/>
          </w:tcPr>
          <w:p w14:paraId="4948C47D" w14:textId="389C935D" w:rsidR="00A17F9D" w:rsidRPr="00310A0F" w:rsidRDefault="00A17F9D" w:rsidP="009E72FC">
            <w:pPr>
              <w:spacing w:before="100" w:beforeAutospacing="1" w:after="100" w:afterAutospacing="1"/>
              <w:jc w:val="both"/>
              <w:rPr>
                <w:rFonts w:eastAsia="Calibri"/>
              </w:rPr>
            </w:pPr>
            <w:r w:rsidRPr="00A17F9D">
              <w:rPr>
                <w:rFonts w:eastAsia="Calibri"/>
              </w:rPr>
              <w:t>ГПрг+1 – прогноз поступлений госпошлины в бюджет</w:t>
            </w:r>
            <w:r>
              <w:rPr>
                <w:rFonts w:eastAsia="Calibri"/>
              </w:rPr>
              <w:t xml:space="preserve"> 2021год</w:t>
            </w:r>
          </w:p>
        </w:tc>
        <w:tc>
          <w:tcPr>
            <w:tcW w:w="3175" w:type="dxa"/>
            <w:shd w:val="clear" w:color="auto" w:fill="auto"/>
          </w:tcPr>
          <w:p w14:paraId="07A6C428" w14:textId="4EDAFCAC" w:rsidR="00A17F9D" w:rsidRPr="00310A0F" w:rsidRDefault="00FC5438" w:rsidP="009E72FC">
            <w:pPr>
              <w:spacing w:before="100" w:beforeAutospacing="1" w:after="100" w:afterAutospacing="1"/>
              <w:jc w:val="both"/>
              <w:rPr>
                <w:rFonts w:eastAsia="Calibri"/>
              </w:rPr>
            </w:pPr>
            <w:r>
              <w:rPr>
                <w:rFonts w:eastAsia="Calibri"/>
              </w:rPr>
              <w:t xml:space="preserve">8,6 </w:t>
            </w:r>
            <w:r w:rsidR="00D90C63">
              <w:rPr>
                <w:rFonts w:eastAsia="Calibri"/>
              </w:rPr>
              <w:t>тыс. руб.</w:t>
            </w:r>
          </w:p>
        </w:tc>
      </w:tr>
      <w:tr w:rsidR="00D90C63" w:rsidRPr="00310A0F" w14:paraId="7FBE26DA" w14:textId="77777777" w:rsidTr="00D90C63">
        <w:tc>
          <w:tcPr>
            <w:tcW w:w="6170" w:type="dxa"/>
            <w:shd w:val="clear" w:color="auto" w:fill="auto"/>
          </w:tcPr>
          <w:p w14:paraId="1668AF90" w14:textId="2C37E679" w:rsidR="00A17F9D" w:rsidRPr="00310A0F" w:rsidRDefault="00A17F9D" w:rsidP="009E72FC">
            <w:pPr>
              <w:spacing w:before="100" w:beforeAutospacing="1" w:after="100" w:afterAutospacing="1"/>
              <w:jc w:val="both"/>
              <w:rPr>
                <w:rFonts w:eastAsia="Calibri"/>
              </w:rPr>
            </w:pPr>
            <w:r w:rsidRPr="00A17F9D">
              <w:rPr>
                <w:rFonts w:eastAsia="Calibri"/>
              </w:rPr>
              <w:t>ГПрг+2 – прогноз поступлений госпошлины в бюджет</w:t>
            </w:r>
            <w:r>
              <w:rPr>
                <w:rFonts w:eastAsia="Calibri"/>
              </w:rPr>
              <w:t xml:space="preserve"> 2022год</w:t>
            </w:r>
          </w:p>
        </w:tc>
        <w:tc>
          <w:tcPr>
            <w:tcW w:w="3175" w:type="dxa"/>
            <w:shd w:val="clear" w:color="auto" w:fill="auto"/>
          </w:tcPr>
          <w:p w14:paraId="4923DC10" w14:textId="5EF8AD59" w:rsidR="00A17F9D" w:rsidRPr="00310A0F" w:rsidRDefault="00E3584C" w:rsidP="009E72FC">
            <w:pPr>
              <w:spacing w:before="100" w:beforeAutospacing="1" w:after="100" w:afterAutospacing="1"/>
              <w:jc w:val="both"/>
              <w:rPr>
                <w:rFonts w:eastAsia="Calibri"/>
              </w:rPr>
            </w:pPr>
            <w:r>
              <w:rPr>
                <w:rFonts w:eastAsia="Calibri"/>
              </w:rPr>
              <w:t>8,6</w:t>
            </w:r>
            <w:r w:rsidR="00FC5438">
              <w:rPr>
                <w:rFonts w:eastAsia="Calibri"/>
              </w:rPr>
              <w:t xml:space="preserve"> </w:t>
            </w:r>
            <w:r w:rsidR="00D90C63">
              <w:rPr>
                <w:rFonts w:eastAsia="Calibri"/>
              </w:rPr>
              <w:t>тыс. руб.</w:t>
            </w:r>
          </w:p>
        </w:tc>
      </w:tr>
      <w:tr w:rsidR="00D90C63" w:rsidRPr="00310A0F" w14:paraId="629540A0" w14:textId="77777777" w:rsidTr="00D90C63">
        <w:tc>
          <w:tcPr>
            <w:tcW w:w="6170" w:type="dxa"/>
            <w:shd w:val="clear" w:color="auto" w:fill="auto"/>
          </w:tcPr>
          <w:p w14:paraId="3CE57F9E" w14:textId="6F89F420" w:rsidR="00A17F9D" w:rsidRPr="00310A0F" w:rsidRDefault="00A17F9D" w:rsidP="009E72FC">
            <w:pPr>
              <w:spacing w:before="100" w:beforeAutospacing="1" w:after="100" w:afterAutospacing="1"/>
              <w:jc w:val="both"/>
              <w:rPr>
                <w:rFonts w:eastAsia="Calibri"/>
              </w:rPr>
            </w:pPr>
            <w:r w:rsidRPr="00A17F9D">
              <w:rPr>
                <w:rFonts w:eastAsia="Calibri"/>
              </w:rPr>
              <w:lastRenderedPageBreak/>
              <w:t>(-)Д рг+1, (-)Д рг+2 - сумма дополнительных или выпадающих доходов бюджета МО Приозерский муниципальный район Ленинградской области по госпошлине в первом и втором году планового периода, за счет изменения налогового и бюджетного законодательства и иных факторов, оказывающих влияние на изменение суммы госпошлины.</w:t>
            </w:r>
          </w:p>
        </w:tc>
        <w:tc>
          <w:tcPr>
            <w:tcW w:w="3175" w:type="dxa"/>
            <w:shd w:val="clear" w:color="auto" w:fill="auto"/>
          </w:tcPr>
          <w:p w14:paraId="4B5DA524" w14:textId="4C868BAB" w:rsidR="00A17F9D" w:rsidRPr="00310A0F" w:rsidRDefault="00A17F9D" w:rsidP="009E72FC">
            <w:pPr>
              <w:spacing w:before="100" w:beforeAutospacing="1" w:after="100" w:afterAutospacing="1"/>
              <w:jc w:val="both"/>
              <w:rPr>
                <w:rFonts w:eastAsia="Calibri"/>
              </w:rPr>
            </w:pPr>
          </w:p>
        </w:tc>
      </w:tr>
      <w:tr w:rsidR="00A17F9D" w:rsidRPr="00310A0F" w14:paraId="7C5E8288" w14:textId="77777777" w:rsidTr="00D90C63">
        <w:tc>
          <w:tcPr>
            <w:tcW w:w="6170" w:type="dxa"/>
            <w:shd w:val="clear" w:color="auto" w:fill="auto"/>
          </w:tcPr>
          <w:p w14:paraId="331D81C8" w14:textId="550C3F17" w:rsidR="00A17F9D" w:rsidRDefault="00A17F9D" w:rsidP="009E72FC">
            <w:pPr>
              <w:spacing w:before="100" w:beforeAutospacing="1" w:after="100" w:afterAutospacing="1"/>
              <w:jc w:val="both"/>
              <w:rPr>
                <w:rFonts w:eastAsia="Calibri"/>
              </w:rPr>
            </w:pPr>
            <w:proofErr w:type="spellStart"/>
            <w:r w:rsidRPr="00A17F9D">
              <w:rPr>
                <w:rFonts w:eastAsia="Calibri"/>
              </w:rPr>
              <w:t>ГПрг</w:t>
            </w:r>
            <w:proofErr w:type="spellEnd"/>
          </w:p>
        </w:tc>
        <w:tc>
          <w:tcPr>
            <w:tcW w:w="3175" w:type="dxa"/>
            <w:shd w:val="clear" w:color="auto" w:fill="auto"/>
          </w:tcPr>
          <w:p w14:paraId="0E08A2E9" w14:textId="1231345A" w:rsidR="00A17F9D" w:rsidRPr="00A17F9D" w:rsidRDefault="00A17F9D" w:rsidP="009E72FC">
            <w:pPr>
              <w:spacing w:before="100" w:beforeAutospacing="1" w:after="100" w:afterAutospacing="1"/>
              <w:jc w:val="both"/>
              <w:rPr>
                <w:rFonts w:eastAsia="Calibri"/>
              </w:rPr>
            </w:pPr>
            <w:r>
              <w:rPr>
                <w:rFonts w:eastAsia="Calibri"/>
              </w:rPr>
              <w:t>202</w:t>
            </w:r>
            <w:r w:rsidR="00E3584C">
              <w:rPr>
                <w:rFonts w:eastAsia="Calibri"/>
              </w:rPr>
              <w:t>1</w:t>
            </w:r>
            <w:r>
              <w:rPr>
                <w:rFonts w:eastAsia="Calibri"/>
              </w:rPr>
              <w:t xml:space="preserve"> год</w:t>
            </w:r>
          </w:p>
        </w:tc>
      </w:tr>
      <w:tr w:rsidR="00A17F9D" w:rsidRPr="00310A0F" w14:paraId="4058F147" w14:textId="77777777" w:rsidTr="00D90C63">
        <w:tc>
          <w:tcPr>
            <w:tcW w:w="6170" w:type="dxa"/>
            <w:shd w:val="clear" w:color="auto" w:fill="auto"/>
          </w:tcPr>
          <w:p w14:paraId="7A28442D" w14:textId="17983884" w:rsidR="00A17F9D" w:rsidRPr="00A17F9D" w:rsidRDefault="00A17F9D" w:rsidP="009E72FC">
            <w:pPr>
              <w:spacing w:before="100" w:beforeAutospacing="1" w:after="100" w:afterAutospacing="1"/>
              <w:jc w:val="both"/>
              <w:rPr>
                <w:rFonts w:eastAsia="Calibri"/>
              </w:rPr>
            </w:pPr>
            <w:r w:rsidRPr="00A17F9D">
              <w:rPr>
                <w:rFonts w:eastAsia="Calibri"/>
              </w:rPr>
              <w:t>ГПрг-2</w:t>
            </w:r>
          </w:p>
        </w:tc>
        <w:tc>
          <w:tcPr>
            <w:tcW w:w="3175" w:type="dxa"/>
            <w:shd w:val="clear" w:color="auto" w:fill="auto"/>
          </w:tcPr>
          <w:p w14:paraId="75CC795E" w14:textId="3D19008A" w:rsidR="00A17F9D" w:rsidRDefault="00A17F9D" w:rsidP="009E72FC">
            <w:pPr>
              <w:spacing w:before="100" w:beforeAutospacing="1" w:after="100" w:afterAutospacing="1"/>
              <w:jc w:val="both"/>
              <w:rPr>
                <w:rFonts w:eastAsia="Calibri"/>
              </w:rPr>
            </w:pPr>
            <w:r>
              <w:rPr>
                <w:rFonts w:eastAsia="Calibri"/>
              </w:rPr>
              <w:t>201</w:t>
            </w:r>
            <w:r w:rsidR="00E3584C">
              <w:rPr>
                <w:rFonts w:eastAsia="Calibri"/>
              </w:rPr>
              <w:t>0</w:t>
            </w:r>
            <w:r>
              <w:rPr>
                <w:rFonts w:eastAsia="Calibri"/>
              </w:rPr>
              <w:t xml:space="preserve"> год исполнение</w:t>
            </w:r>
          </w:p>
        </w:tc>
      </w:tr>
      <w:tr w:rsidR="00A17F9D" w:rsidRPr="00310A0F" w14:paraId="45ECAFB5" w14:textId="77777777" w:rsidTr="00D90C63">
        <w:tc>
          <w:tcPr>
            <w:tcW w:w="6170" w:type="dxa"/>
            <w:shd w:val="clear" w:color="auto" w:fill="auto"/>
          </w:tcPr>
          <w:p w14:paraId="6CD319DD" w14:textId="1498EF62" w:rsidR="00A17F9D" w:rsidRDefault="00A17F9D" w:rsidP="009E72FC">
            <w:pPr>
              <w:spacing w:before="100" w:beforeAutospacing="1" w:after="100" w:afterAutospacing="1"/>
              <w:jc w:val="both"/>
              <w:rPr>
                <w:rFonts w:eastAsia="Calibri"/>
              </w:rPr>
            </w:pPr>
            <w:r w:rsidRPr="00A17F9D">
              <w:rPr>
                <w:rFonts w:eastAsia="Calibri"/>
              </w:rPr>
              <w:t>ГПрг-1</w:t>
            </w:r>
          </w:p>
        </w:tc>
        <w:tc>
          <w:tcPr>
            <w:tcW w:w="3175" w:type="dxa"/>
            <w:shd w:val="clear" w:color="auto" w:fill="auto"/>
          </w:tcPr>
          <w:p w14:paraId="7994361B" w14:textId="5C2842DB" w:rsidR="00A17F9D" w:rsidRPr="00A17F9D" w:rsidRDefault="00A17F9D" w:rsidP="009E72FC">
            <w:pPr>
              <w:spacing w:before="100" w:beforeAutospacing="1" w:after="100" w:afterAutospacing="1"/>
              <w:jc w:val="both"/>
              <w:rPr>
                <w:rFonts w:eastAsia="Calibri"/>
              </w:rPr>
            </w:pPr>
            <w:r>
              <w:rPr>
                <w:rFonts w:eastAsia="Calibri"/>
              </w:rPr>
              <w:t>прогноз 20</w:t>
            </w:r>
            <w:r w:rsidR="008A4A95">
              <w:rPr>
                <w:rFonts w:eastAsia="Calibri"/>
              </w:rPr>
              <w:t>2</w:t>
            </w:r>
            <w:r w:rsidR="00E3584C">
              <w:rPr>
                <w:rFonts w:eastAsia="Calibri"/>
              </w:rPr>
              <w:t>2</w:t>
            </w:r>
            <w:r>
              <w:rPr>
                <w:rFonts w:eastAsia="Calibri"/>
              </w:rPr>
              <w:t xml:space="preserve"> год</w:t>
            </w:r>
          </w:p>
        </w:tc>
      </w:tr>
      <w:tr w:rsidR="00D90C63" w:rsidRPr="00310A0F" w14:paraId="32B1A068" w14:textId="77777777" w:rsidTr="00D90C63">
        <w:tc>
          <w:tcPr>
            <w:tcW w:w="6170" w:type="dxa"/>
            <w:shd w:val="clear" w:color="auto" w:fill="auto"/>
          </w:tcPr>
          <w:p w14:paraId="12DD1F35" w14:textId="74AF6F07" w:rsidR="00A17F9D" w:rsidRPr="00310A0F" w:rsidRDefault="00A17F9D" w:rsidP="009E72FC">
            <w:pPr>
              <w:spacing w:before="100" w:beforeAutospacing="1" w:after="100" w:afterAutospacing="1"/>
              <w:jc w:val="both"/>
              <w:rPr>
                <w:rFonts w:eastAsia="Calibri"/>
              </w:rPr>
            </w:pPr>
            <w:proofErr w:type="gramStart"/>
            <w:r>
              <w:rPr>
                <w:rFonts w:eastAsia="Calibri"/>
              </w:rPr>
              <w:t>расчет  на</w:t>
            </w:r>
            <w:proofErr w:type="gramEnd"/>
            <w:r>
              <w:rPr>
                <w:rFonts w:eastAsia="Calibri"/>
              </w:rPr>
              <w:t xml:space="preserve"> 202</w:t>
            </w:r>
            <w:r w:rsidR="00E3584C">
              <w:rPr>
                <w:rFonts w:eastAsia="Calibri"/>
              </w:rPr>
              <w:t>2</w:t>
            </w:r>
            <w:r>
              <w:rPr>
                <w:rFonts w:eastAsia="Calibri"/>
              </w:rPr>
              <w:t xml:space="preserve"> год</w:t>
            </w:r>
          </w:p>
        </w:tc>
        <w:tc>
          <w:tcPr>
            <w:tcW w:w="3175" w:type="dxa"/>
            <w:shd w:val="clear" w:color="auto" w:fill="auto"/>
          </w:tcPr>
          <w:p w14:paraId="4802E901" w14:textId="7591D0F4" w:rsidR="00A17F9D" w:rsidRPr="00310A0F" w:rsidRDefault="00A17F9D" w:rsidP="009E72FC">
            <w:pPr>
              <w:spacing w:before="100" w:beforeAutospacing="1" w:after="100" w:afterAutospacing="1"/>
              <w:jc w:val="both"/>
              <w:rPr>
                <w:rFonts w:eastAsia="Calibri"/>
              </w:rPr>
            </w:pPr>
            <w:r w:rsidRPr="00A17F9D">
              <w:rPr>
                <w:rFonts w:eastAsia="Calibri"/>
              </w:rPr>
              <w:t xml:space="preserve">ГПрг+1 </w:t>
            </w:r>
            <w:proofErr w:type="gramStart"/>
            <w:r w:rsidRPr="00A17F9D">
              <w:rPr>
                <w:rFonts w:eastAsia="Calibri"/>
              </w:rPr>
              <w:t>=(</w:t>
            </w:r>
            <w:proofErr w:type="gramEnd"/>
            <w:r w:rsidRPr="00A17F9D">
              <w:rPr>
                <w:rFonts w:eastAsia="Calibri"/>
              </w:rPr>
              <w:t xml:space="preserve">( </w:t>
            </w:r>
            <w:proofErr w:type="spellStart"/>
            <w:r w:rsidRPr="00A17F9D">
              <w:rPr>
                <w:rFonts w:eastAsia="Calibri"/>
              </w:rPr>
              <w:t>ГПрг</w:t>
            </w:r>
            <w:proofErr w:type="spellEnd"/>
            <w:r w:rsidRPr="00A17F9D">
              <w:rPr>
                <w:rFonts w:eastAsia="Calibri"/>
              </w:rPr>
              <w:t xml:space="preserve"> + ГПрг-1 + ГПрг-2) / 3) + (-)Д рг+1</w:t>
            </w:r>
            <w:r>
              <w:rPr>
                <w:rFonts w:eastAsia="Calibri"/>
              </w:rPr>
              <w:t>=</w:t>
            </w:r>
            <w:r w:rsidR="00D90C63">
              <w:rPr>
                <w:rFonts w:eastAsia="Calibri"/>
              </w:rPr>
              <w:t>(</w:t>
            </w:r>
            <w:r w:rsidR="00FC5438">
              <w:rPr>
                <w:rFonts w:eastAsia="Calibri"/>
              </w:rPr>
              <w:t>8,</w:t>
            </w:r>
            <w:r w:rsidR="00E3584C">
              <w:rPr>
                <w:rFonts w:eastAsia="Calibri"/>
              </w:rPr>
              <w:t>6</w:t>
            </w:r>
            <w:r w:rsidR="00FC5438">
              <w:rPr>
                <w:rFonts w:eastAsia="Calibri"/>
              </w:rPr>
              <w:t>+</w:t>
            </w:r>
            <w:r w:rsidR="00E3584C">
              <w:rPr>
                <w:rFonts w:eastAsia="Calibri"/>
              </w:rPr>
              <w:t>8,6</w:t>
            </w:r>
            <w:r w:rsidR="00FC5438">
              <w:rPr>
                <w:rFonts w:eastAsia="Calibri"/>
              </w:rPr>
              <w:t>+</w:t>
            </w:r>
            <w:r w:rsidR="00E3584C">
              <w:rPr>
                <w:rFonts w:eastAsia="Calibri"/>
              </w:rPr>
              <w:t>8,6</w:t>
            </w:r>
            <w:r w:rsidR="00D90C63">
              <w:rPr>
                <w:rFonts w:eastAsia="Calibri"/>
              </w:rPr>
              <w:t>)/3+</w:t>
            </w:r>
            <w:r w:rsidR="00FC5438">
              <w:rPr>
                <w:rFonts w:eastAsia="Calibri"/>
              </w:rPr>
              <w:t>0</w:t>
            </w:r>
            <w:r w:rsidR="00D90C63">
              <w:rPr>
                <w:rFonts w:eastAsia="Calibri"/>
              </w:rPr>
              <w:t>=</w:t>
            </w:r>
            <w:r w:rsidR="00FC5438" w:rsidRPr="00C80CB1">
              <w:rPr>
                <w:rFonts w:eastAsia="Calibri"/>
                <w:b/>
                <w:bCs/>
                <w:u w:val="single"/>
              </w:rPr>
              <w:t>8,6</w:t>
            </w:r>
            <w:r w:rsidR="00D90C63">
              <w:rPr>
                <w:rFonts w:eastAsia="Calibri"/>
              </w:rPr>
              <w:t xml:space="preserve"> тыс. руб.</w:t>
            </w:r>
          </w:p>
        </w:tc>
      </w:tr>
      <w:tr w:rsidR="00D90C63" w:rsidRPr="00310A0F" w14:paraId="637E08A3" w14:textId="77777777" w:rsidTr="00D90C63">
        <w:trPr>
          <w:trHeight w:val="162"/>
        </w:trPr>
        <w:tc>
          <w:tcPr>
            <w:tcW w:w="6170" w:type="dxa"/>
            <w:shd w:val="clear" w:color="auto" w:fill="auto"/>
          </w:tcPr>
          <w:p w14:paraId="636395D6" w14:textId="777DE269" w:rsidR="00D90C63" w:rsidRPr="00310A0F" w:rsidRDefault="00D90C63" w:rsidP="00D90C63">
            <w:pPr>
              <w:spacing w:before="100" w:beforeAutospacing="1" w:after="100" w:afterAutospacing="1"/>
              <w:jc w:val="both"/>
              <w:rPr>
                <w:rFonts w:eastAsia="Calibri"/>
              </w:rPr>
            </w:pPr>
            <w:proofErr w:type="gramStart"/>
            <w:r>
              <w:rPr>
                <w:rFonts w:eastAsia="Calibri"/>
              </w:rPr>
              <w:t>расчет  на</w:t>
            </w:r>
            <w:proofErr w:type="gramEnd"/>
            <w:r>
              <w:rPr>
                <w:rFonts w:eastAsia="Calibri"/>
              </w:rPr>
              <w:t xml:space="preserve"> 202</w:t>
            </w:r>
            <w:r w:rsidR="00E3584C">
              <w:rPr>
                <w:rFonts w:eastAsia="Calibri"/>
              </w:rPr>
              <w:t>3</w:t>
            </w:r>
            <w:r>
              <w:rPr>
                <w:rFonts w:eastAsia="Calibri"/>
              </w:rPr>
              <w:t xml:space="preserve"> год</w:t>
            </w:r>
          </w:p>
        </w:tc>
        <w:tc>
          <w:tcPr>
            <w:tcW w:w="3175" w:type="dxa"/>
            <w:shd w:val="clear" w:color="auto" w:fill="auto"/>
          </w:tcPr>
          <w:p w14:paraId="7E782DB2" w14:textId="11B824EA" w:rsidR="00D90C63" w:rsidRPr="00310A0F" w:rsidRDefault="00D90C63" w:rsidP="00D90C63">
            <w:pPr>
              <w:spacing w:before="100" w:beforeAutospacing="1" w:after="100" w:afterAutospacing="1"/>
              <w:jc w:val="both"/>
              <w:rPr>
                <w:rFonts w:eastAsia="Calibri"/>
              </w:rPr>
            </w:pPr>
            <w:r w:rsidRPr="00D90C63">
              <w:rPr>
                <w:rFonts w:eastAsia="Calibri"/>
              </w:rPr>
              <w:t xml:space="preserve">ГПрг+2 </w:t>
            </w:r>
            <w:proofErr w:type="gramStart"/>
            <w:r w:rsidRPr="00D90C63">
              <w:rPr>
                <w:rFonts w:eastAsia="Calibri"/>
              </w:rPr>
              <w:t>=(</w:t>
            </w:r>
            <w:proofErr w:type="gramEnd"/>
            <w:r w:rsidRPr="00D90C63">
              <w:rPr>
                <w:rFonts w:eastAsia="Calibri"/>
              </w:rPr>
              <w:t xml:space="preserve">( ГПрг+1 + </w:t>
            </w:r>
            <w:proofErr w:type="spellStart"/>
            <w:r w:rsidRPr="00D90C63">
              <w:rPr>
                <w:rFonts w:eastAsia="Calibri"/>
              </w:rPr>
              <w:t>ГПрг</w:t>
            </w:r>
            <w:proofErr w:type="spellEnd"/>
            <w:r w:rsidRPr="00D90C63">
              <w:rPr>
                <w:rFonts w:eastAsia="Calibri"/>
              </w:rPr>
              <w:t xml:space="preserve"> + ГПрг-1 ) / 3) + (-)Д рг+2</w:t>
            </w:r>
            <w:r>
              <w:rPr>
                <w:rFonts w:eastAsia="Calibri"/>
              </w:rPr>
              <w:t xml:space="preserve"> =(</w:t>
            </w:r>
            <w:r w:rsidR="00FC5438">
              <w:rPr>
                <w:rFonts w:eastAsia="Calibri"/>
              </w:rPr>
              <w:t>8,6+</w:t>
            </w:r>
            <w:r w:rsidR="00E3584C">
              <w:rPr>
                <w:rFonts w:eastAsia="Calibri"/>
              </w:rPr>
              <w:t>8,6</w:t>
            </w:r>
            <w:r w:rsidR="00FC5438">
              <w:rPr>
                <w:rFonts w:eastAsia="Calibri"/>
              </w:rPr>
              <w:t>+8,</w:t>
            </w:r>
            <w:r w:rsidR="00E3584C">
              <w:rPr>
                <w:rFonts w:eastAsia="Calibri"/>
              </w:rPr>
              <w:t>6</w:t>
            </w:r>
            <w:r>
              <w:rPr>
                <w:rFonts w:eastAsia="Calibri"/>
              </w:rPr>
              <w:t>)</w:t>
            </w:r>
            <w:r w:rsidR="00FC5438">
              <w:rPr>
                <w:rFonts w:eastAsia="Calibri"/>
              </w:rPr>
              <w:t>/3</w:t>
            </w:r>
            <w:r>
              <w:rPr>
                <w:rFonts w:eastAsia="Calibri"/>
              </w:rPr>
              <w:t>+</w:t>
            </w:r>
            <w:r w:rsidR="00E3584C">
              <w:rPr>
                <w:rFonts w:eastAsia="Calibri"/>
              </w:rPr>
              <w:t>1</w:t>
            </w:r>
            <w:r w:rsidR="005F5024">
              <w:rPr>
                <w:rFonts w:eastAsia="Calibri"/>
              </w:rPr>
              <w:t xml:space="preserve"> </w:t>
            </w:r>
            <w:r>
              <w:rPr>
                <w:rFonts w:eastAsia="Calibri"/>
              </w:rPr>
              <w:t>=</w:t>
            </w:r>
            <w:r w:rsidR="005F5024">
              <w:rPr>
                <w:rFonts w:eastAsia="Calibri"/>
              </w:rPr>
              <w:t xml:space="preserve"> </w:t>
            </w:r>
            <w:r w:rsidR="00FC5438" w:rsidRPr="00C80CB1">
              <w:rPr>
                <w:rFonts w:eastAsia="Calibri"/>
                <w:b/>
                <w:bCs/>
                <w:u w:val="single"/>
              </w:rPr>
              <w:t>9</w:t>
            </w:r>
            <w:r w:rsidR="00FC5438">
              <w:rPr>
                <w:rFonts w:eastAsia="Calibri"/>
              </w:rPr>
              <w:t xml:space="preserve"> </w:t>
            </w:r>
            <w:r>
              <w:rPr>
                <w:rFonts w:eastAsia="Calibri"/>
              </w:rPr>
              <w:t>тыс. руб.</w:t>
            </w:r>
          </w:p>
        </w:tc>
      </w:tr>
      <w:tr w:rsidR="00D90C63" w:rsidRPr="00310A0F" w14:paraId="743A6096" w14:textId="77777777" w:rsidTr="00D90C63">
        <w:trPr>
          <w:trHeight w:val="162"/>
        </w:trPr>
        <w:tc>
          <w:tcPr>
            <w:tcW w:w="6170" w:type="dxa"/>
            <w:shd w:val="clear" w:color="auto" w:fill="auto"/>
          </w:tcPr>
          <w:p w14:paraId="751E4288" w14:textId="25292587" w:rsidR="00D90C63" w:rsidRPr="00310A0F" w:rsidRDefault="00D90C63" w:rsidP="00D90C63">
            <w:pPr>
              <w:spacing w:before="100" w:beforeAutospacing="1" w:after="100" w:afterAutospacing="1"/>
              <w:jc w:val="both"/>
              <w:rPr>
                <w:rFonts w:eastAsia="Calibri"/>
              </w:rPr>
            </w:pPr>
          </w:p>
        </w:tc>
        <w:tc>
          <w:tcPr>
            <w:tcW w:w="3175" w:type="dxa"/>
            <w:shd w:val="clear" w:color="auto" w:fill="auto"/>
          </w:tcPr>
          <w:p w14:paraId="24EB5C23" w14:textId="7ADDAC55" w:rsidR="00D90C63" w:rsidRPr="00310A0F" w:rsidRDefault="00D90C63" w:rsidP="00D90C63">
            <w:pPr>
              <w:spacing w:before="100" w:beforeAutospacing="1" w:after="100" w:afterAutospacing="1"/>
              <w:jc w:val="both"/>
              <w:rPr>
                <w:rFonts w:eastAsia="Calibri"/>
              </w:rPr>
            </w:pPr>
          </w:p>
        </w:tc>
      </w:tr>
    </w:tbl>
    <w:p w14:paraId="325985E6" w14:textId="77777777" w:rsidR="001D26C5" w:rsidRPr="007C2E65" w:rsidRDefault="00D254A5" w:rsidP="001D26C5">
      <w:pPr>
        <w:spacing w:before="100" w:beforeAutospacing="1" w:after="100" w:afterAutospacing="1"/>
        <w:jc w:val="both"/>
        <w:rPr>
          <w:b/>
        </w:rPr>
      </w:pPr>
      <w:r w:rsidRPr="00D254A5">
        <w:rPr>
          <w:b/>
          <w:sz w:val="28"/>
          <w:szCs w:val="28"/>
        </w:rPr>
        <w:t>2.</w:t>
      </w:r>
      <w:r w:rsidR="001D26C5" w:rsidRPr="00D254A5">
        <w:rPr>
          <w:b/>
          <w:sz w:val="28"/>
          <w:szCs w:val="28"/>
        </w:rPr>
        <w:t xml:space="preserve"> </w:t>
      </w:r>
      <w:r w:rsidR="001D26C5" w:rsidRPr="007C2E65">
        <w:rPr>
          <w:b/>
        </w:rPr>
        <w:t>Доходы от сдачи в аренду имущества, составляющего казну муниципальных районов (за исключением земельных участков) (КБК 1 11 05075 10 0000 120);</w:t>
      </w:r>
    </w:p>
    <w:p w14:paraId="2F729A4E" w14:textId="77777777" w:rsidR="001D26C5" w:rsidRPr="007C2E65" w:rsidRDefault="001D26C5" w:rsidP="001D26C5">
      <w:pPr>
        <w:spacing w:before="100" w:beforeAutospacing="1" w:after="100" w:afterAutospacing="1"/>
        <w:jc w:val="both"/>
      </w:pPr>
      <w:r w:rsidRPr="007C2E65">
        <w:t xml:space="preserve">Расчет арендной платы за муниципальное имущество осуществляется на основании прогнозных показателей, учитывающих факторы оказывающие влияние на изменение суммы арендной платы за муниципальное имущество в расчетном году, в первом и втором годах планового периода, с учетом применения прогнозируемого коэффициента-дефлятора. </w:t>
      </w:r>
    </w:p>
    <w:p w14:paraId="5A965C54" w14:textId="77777777" w:rsidR="001D26C5" w:rsidRPr="007C2E65" w:rsidRDefault="001D26C5" w:rsidP="001D26C5">
      <w:pPr>
        <w:spacing w:before="100" w:beforeAutospacing="1" w:after="100" w:afterAutospacing="1"/>
        <w:jc w:val="both"/>
      </w:pPr>
      <w:r w:rsidRPr="007C2E65">
        <w:t>Сумма арендной платы за муниципальное имущество, прогнозируемая к поступлению в бюджет муниципального образования Ромашкинское сельское поселение муниципальное образование Приозерский муниципальный район Ленинградской области в расчетном году, рассчитывается по следующей формуле:</w:t>
      </w:r>
    </w:p>
    <w:p w14:paraId="5560F2FB" w14:textId="55470FF8" w:rsidR="001D26C5" w:rsidRDefault="001D26C5" w:rsidP="001D26C5">
      <w:pPr>
        <w:spacing w:before="100" w:beforeAutospacing="1" w:after="100" w:afterAutospacing="1"/>
        <w:jc w:val="both"/>
      </w:pPr>
      <w:proofErr w:type="spellStart"/>
      <w:r w:rsidRPr="007C2E65">
        <w:t>АМИрг</w:t>
      </w:r>
      <w:proofErr w:type="spellEnd"/>
      <w:r w:rsidRPr="007C2E65">
        <w:t xml:space="preserve"> =</w:t>
      </w:r>
      <w:proofErr w:type="spellStart"/>
      <w:r w:rsidRPr="007C2E65">
        <w:t>Нп</w:t>
      </w:r>
      <w:proofErr w:type="spellEnd"/>
      <w:proofErr w:type="gramStart"/>
      <w:r w:rsidRPr="007C2E65">
        <w:t>+(</w:t>
      </w:r>
      <w:proofErr w:type="gramEnd"/>
      <w:r w:rsidRPr="007C2E65">
        <w:t>-)</w:t>
      </w:r>
      <w:proofErr w:type="spellStart"/>
      <w:r w:rsidRPr="007C2E65">
        <w:t>Вп</w:t>
      </w:r>
      <w:proofErr w:type="spellEnd"/>
      <w:r w:rsidRPr="007C2E65">
        <w:t>, где:</w:t>
      </w:r>
    </w:p>
    <w:p w14:paraId="223C7BE1" w14:textId="3F43F4F2" w:rsidR="00C80CB1" w:rsidRPr="007C2E65" w:rsidRDefault="00C80CB1" w:rsidP="00C80CB1">
      <w:pPr>
        <w:tabs>
          <w:tab w:val="right" w:pos="9355"/>
        </w:tabs>
        <w:spacing w:before="100" w:beforeAutospacing="1" w:after="100" w:afterAutospacing="1"/>
        <w:jc w:val="both"/>
      </w:pPr>
      <w:r>
        <w:t xml:space="preserve">                                                          </w:t>
      </w:r>
      <w:r>
        <w:tab/>
        <w:t>тыс. руб.</w:t>
      </w:r>
    </w:p>
    <w:tbl>
      <w:tblPr>
        <w:tblStyle w:val="a3"/>
        <w:tblW w:w="0" w:type="auto"/>
        <w:tblLook w:val="04A0" w:firstRow="1" w:lastRow="0" w:firstColumn="1" w:lastColumn="0" w:noHBand="0" w:noVBand="1"/>
      </w:tblPr>
      <w:tblGrid>
        <w:gridCol w:w="4686"/>
        <w:gridCol w:w="4659"/>
      </w:tblGrid>
      <w:tr w:rsidR="00200107" w:rsidRPr="007C2E65" w14:paraId="74403E9C" w14:textId="77777777" w:rsidTr="00200107">
        <w:tc>
          <w:tcPr>
            <w:tcW w:w="4785" w:type="dxa"/>
          </w:tcPr>
          <w:p w14:paraId="035679AE" w14:textId="77777777" w:rsidR="00200107" w:rsidRPr="007C2E65" w:rsidRDefault="00200107" w:rsidP="00200107">
            <w:pPr>
              <w:spacing w:before="100" w:beforeAutospacing="1" w:after="100" w:afterAutospacing="1"/>
              <w:jc w:val="both"/>
            </w:pPr>
            <w:proofErr w:type="spellStart"/>
            <w:r w:rsidRPr="007C2E65">
              <w:t>АМИрг</w:t>
            </w:r>
            <w:proofErr w:type="spellEnd"/>
            <w:r w:rsidRPr="007C2E65">
              <w:t xml:space="preserve"> - сумма арендной платы за муниципальное имущество, в расчетном году</w:t>
            </w:r>
          </w:p>
        </w:tc>
        <w:tc>
          <w:tcPr>
            <w:tcW w:w="4786" w:type="dxa"/>
          </w:tcPr>
          <w:p w14:paraId="2786AA4E" w14:textId="763B1904" w:rsidR="00200107" w:rsidRPr="007C2E65" w:rsidRDefault="00381370" w:rsidP="001D26C5">
            <w:pPr>
              <w:spacing w:before="100" w:beforeAutospacing="1" w:after="100" w:afterAutospacing="1"/>
              <w:jc w:val="both"/>
            </w:pPr>
            <w:r>
              <w:t>700,0</w:t>
            </w:r>
          </w:p>
        </w:tc>
      </w:tr>
      <w:tr w:rsidR="00200107" w:rsidRPr="007C2E65" w14:paraId="02ADF9EF" w14:textId="77777777" w:rsidTr="00200107">
        <w:tc>
          <w:tcPr>
            <w:tcW w:w="4785" w:type="dxa"/>
          </w:tcPr>
          <w:p w14:paraId="5FAEE36D" w14:textId="64FC1E33" w:rsidR="003D2519" w:rsidRDefault="00200107" w:rsidP="00200107">
            <w:pPr>
              <w:spacing w:before="100" w:beforeAutospacing="1" w:after="100" w:afterAutospacing="1"/>
              <w:jc w:val="both"/>
            </w:pPr>
            <w:proofErr w:type="spellStart"/>
            <w:r w:rsidRPr="007C2E65">
              <w:t>Нп</w:t>
            </w:r>
            <w:proofErr w:type="spellEnd"/>
            <w:r w:rsidRPr="007C2E65">
              <w:t xml:space="preserve"> - сумма начисленных платежей по арендной плате </w:t>
            </w:r>
            <w:r w:rsidR="00DF31F3" w:rsidRPr="007C2E65">
              <w:t>в соответствии</w:t>
            </w:r>
            <w:r w:rsidRPr="007C2E65">
              <w:t xml:space="preserve"> со ставками на расчетный </w:t>
            </w:r>
            <w:r w:rsidR="00DF31F3" w:rsidRPr="007C2E65">
              <w:t>год в</w:t>
            </w:r>
            <w:r w:rsidRPr="007C2E65">
              <w:t xml:space="preserve"> бюджет:</w:t>
            </w:r>
          </w:p>
          <w:p w14:paraId="5357B712" w14:textId="77777777" w:rsidR="00200107" w:rsidRPr="007C2E65" w:rsidRDefault="00200107" w:rsidP="00200107">
            <w:pPr>
              <w:spacing w:before="100" w:beforeAutospacing="1" w:after="100" w:afterAutospacing="1"/>
              <w:jc w:val="both"/>
            </w:pPr>
            <w:r w:rsidRPr="007C2E65">
              <w:t>ИП Ляшенко 23,</w:t>
            </w:r>
            <w:r w:rsidR="00512E53" w:rsidRPr="007C2E65">
              <w:t>0</w:t>
            </w:r>
            <w:r w:rsidRPr="007C2E65">
              <w:t xml:space="preserve"> тыс. руб. </w:t>
            </w:r>
          </w:p>
          <w:p w14:paraId="67170BA6" w14:textId="77777777" w:rsidR="00200107" w:rsidRPr="007C2E65" w:rsidRDefault="00512E53" w:rsidP="00200107">
            <w:pPr>
              <w:spacing w:before="100" w:beforeAutospacing="1" w:after="100" w:afterAutospacing="1"/>
              <w:jc w:val="both"/>
            </w:pPr>
            <w:r w:rsidRPr="007C2E65">
              <w:t>ИП Короткова 21,0 тыс. руб.</w:t>
            </w:r>
          </w:p>
          <w:p w14:paraId="3B6888CD" w14:textId="644C943D" w:rsidR="00512E53" w:rsidRPr="007C2E65" w:rsidRDefault="00512E53" w:rsidP="00200107">
            <w:pPr>
              <w:spacing w:before="100" w:beforeAutospacing="1" w:after="100" w:afterAutospacing="1"/>
              <w:jc w:val="both"/>
            </w:pPr>
            <w:r w:rsidRPr="007C2E65">
              <w:t xml:space="preserve">ИП Клименко </w:t>
            </w:r>
            <w:r w:rsidR="00D90C63">
              <w:t>24,4</w:t>
            </w:r>
            <w:r w:rsidRPr="007C2E65">
              <w:t xml:space="preserve"> тыс. руб.</w:t>
            </w:r>
          </w:p>
          <w:p w14:paraId="34550434" w14:textId="68DFE464" w:rsidR="00512E53" w:rsidRDefault="003D2519" w:rsidP="00200107">
            <w:pPr>
              <w:spacing w:before="100" w:beforeAutospacing="1" w:after="100" w:afterAutospacing="1"/>
              <w:jc w:val="both"/>
            </w:pPr>
            <w:r>
              <w:lastRenderedPageBreak/>
              <w:t>ГБУ ЛО «СББЖ Приозерского района</w:t>
            </w:r>
            <w:proofErr w:type="gramStart"/>
            <w:r>
              <w:t>»</w:t>
            </w:r>
            <w:r w:rsidR="00512E53" w:rsidRPr="007C2E65">
              <w:t>.</w:t>
            </w:r>
            <w:r>
              <w:t>-</w:t>
            </w:r>
            <w:proofErr w:type="gramEnd"/>
            <w:r>
              <w:t>144 тыс. руб.</w:t>
            </w:r>
            <w:r w:rsidR="00512E53" w:rsidRPr="007C2E65">
              <w:t xml:space="preserve"> </w:t>
            </w:r>
          </w:p>
          <w:p w14:paraId="7049B04F" w14:textId="578C95E9" w:rsidR="00D90C63" w:rsidRDefault="00D90C63" w:rsidP="00200107">
            <w:pPr>
              <w:spacing w:before="100" w:beforeAutospacing="1" w:after="100" w:afterAutospacing="1"/>
              <w:jc w:val="both"/>
            </w:pPr>
            <w:r>
              <w:t xml:space="preserve">Симонян А. С. 58,677 тыс. руб. </w:t>
            </w:r>
          </w:p>
          <w:p w14:paraId="3DF0B7FA" w14:textId="5FB096E8" w:rsidR="00D90C63" w:rsidRDefault="00D90C63" w:rsidP="00200107">
            <w:pPr>
              <w:spacing w:before="100" w:beforeAutospacing="1" w:after="100" w:afterAutospacing="1"/>
              <w:jc w:val="both"/>
            </w:pPr>
            <w:proofErr w:type="gramStart"/>
            <w:r>
              <w:t xml:space="preserve">Сбербанк </w:t>
            </w:r>
            <w:r w:rsidR="000155EF">
              <w:t xml:space="preserve"> </w:t>
            </w:r>
            <w:r w:rsidR="000C742D">
              <w:t>202</w:t>
            </w:r>
            <w:proofErr w:type="gramEnd"/>
            <w:r w:rsidR="000C742D">
              <w:t>,8</w:t>
            </w:r>
            <w:r w:rsidR="000155EF">
              <w:t xml:space="preserve"> тыс. руб. </w:t>
            </w:r>
          </w:p>
          <w:p w14:paraId="149A3526" w14:textId="2F314723" w:rsidR="00381370" w:rsidRDefault="00381370" w:rsidP="00200107">
            <w:pPr>
              <w:spacing w:before="100" w:beforeAutospacing="1" w:after="100" w:afterAutospacing="1"/>
              <w:jc w:val="both"/>
            </w:pPr>
            <w:r>
              <w:t xml:space="preserve">ООО «Верис» 60 тыс. руб. </w:t>
            </w:r>
          </w:p>
          <w:p w14:paraId="1082D013" w14:textId="03C0FCC3" w:rsidR="00381370" w:rsidRPr="007C2E65" w:rsidRDefault="00381370" w:rsidP="00200107">
            <w:pPr>
              <w:spacing w:before="100" w:beforeAutospacing="1" w:after="100" w:afterAutospacing="1"/>
              <w:jc w:val="both"/>
            </w:pPr>
            <w:r>
              <w:t>Копецкая С.Г. 184,0 тыс. руб.</w:t>
            </w:r>
          </w:p>
          <w:p w14:paraId="3C8F0FAA" w14:textId="197A402D" w:rsidR="00200107" w:rsidRPr="007C2E65" w:rsidRDefault="00512E53" w:rsidP="003D2519">
            <w:pPr>
              <w:spacing w:before="100" w:beforeAutospacing="1" w:after="100" w:afterAutospacing="1"/>
              <w:jc w:val="both"/>
            </w:pPr>
            <w:proofErr w:type="gramStart"/>
            <w:r w:rsidRPr="007C2E65">
              <w:t>ИТОГО:</w:t>
            </w:r>
            <w:r w:rsidR="003D2519">
              <w:t xml:space="preserve"> </w:t>
            </w:r>
            <w:r w:rsidRPr="007C2E65">
              <w:t xml:space="preserve"> </w:t>
            </w:r>
            <w:r w:rsidR="00381370">
              <w:t xml:space="preserve"> </w:t>
            </w:r>
            <w:proofErr w:type="gramEnd"/>
            <w:r w:rsidR="00381370">
              <w:t xml:space="preserve">717,8 </w:t>
            </w:r>
            <w:r w:rsidRPr="007C2E65">
              <w:t>тыс. руб.</w:t>
            </w:r>
          </w:p>
        </w:tc>
        <w:tc>
          <w:tcPr>
            <w:tcW w:w="4786" w:type="dxa"/>
          </w:tcPr>
          <w:p w14:paraId="5758BF41" w14:textId="214BC874" w:rsidR="00200107" w:rsidRPr="007C2E65" w:rsidRDefault="00381370" w:rsidP="001D26C5">
            <w:pPr>
              <w:spacing w:before="100" w:beforeAutospacing="1" w:after="100" w:afterAutospacing="1"/>
              <w:jc w:val="both"/>
            </w:pPr>
            <w:r>
              <w:lastRenderedPageBreak/>
              <w:t>717,8</w:t>
            </w:r>
            <w:r w:rsidR="000155EF">
              <w:t xml:space="preserve"> </w:t>
            </w:r>
          </w:p>
        </w:tc>
      </w:tr>
      <w:tr w:rsidR="00200107" w:rsidRPr="007C2E65" w14:paraId="15C3A574" w14:textId="77777777" w:rsidTr="003D2519">
        <w:trPr>
          <w:trHeight w:val="1734"/>
        </w:trPr>
        <w:tc>
          <w:tcPr>
            <w:tcW w:w="4785" w:type="dxa"/>
          </w:tcPr>
          <w:p w14:paraId="6759E6B7" w14:textId="77777777" w:rsidR="00200107" w:rsidRPr="007C2E65" w:rsidRDefault="00200107" w:rsidP="001D26C5">
            <w:pPr>
              <w:spacing w:before="100" w:beforeAutospacing="1" w:after="100" w:afterAutospacing="1"/>
              <w:jc w:val="both"/>
            </w:pPr>
            <w:proofErr w:type="spellStart"/>
            <w:r w:rsidRPr="007C2E65">
              <w:t>Вп</w:t>
            </w:r>
            <w:proofErr w:type="spellEnd"/>
            <w:r w:rsidRPr="007C2E65">
              <w:t xml:space="preserve"> – сумма выпадающих (дополнительных) доходов от сдачи в аренду имущества в связи с выбытием (приобретением) объектов недвижимости, продажей (передачей) имущества, заключением (расторжением) договоров и др. </w:t>
            </w:r>
          </w:p>
        </w:tc>
        <w:tc>
          <w:tcPr>
            <w:tcW w:w="4786" w:type="dxa"/>
          </w:tcPr>
          <w:p w14:paraId="7EF4F0B7" w14:textId="13502EFB" w:rsidR="00200107" w:rsidRPr="007C2E65" w:rsidRDefault="00DF31F3" w:rsidP="001D26C5">
            <w:pPr>
              <w:spacing w:before="100" w:beforeAutospacing="1" w:after="100" w:afterAutospacing="1"/>
              <w:jc w:val="both"/>
            </w:pPr>
            <w:r>
              <w:t xml:space="preserve">-17,8 </w:t>
            </w:r>
          </w:p>
        </w:tc>
      </w:tr>
      <w:tr w:rsidR="00200107" w:rsidRPr="007C2E65" w14:paraId="6F85AABD" w14:textId="77777777" w:rsidTr="00200107">
        <w:tc>
          <w:tcPr>
            <w:tcW w:w="4785" w:type="dxa"/>
          </w:tcPr>
          <w:p w14:paraId="0DAF081E" w14:textId="77777777" w:rsidR="00200107" w:rsidRPr="007C2E65" w:rsidRDefault="00200107" w:rsidP="001D26C5">
            <w:pPr>
              <w:spacing w:before="100" w:beforeAutospacing="1" w:after="100" w:afterAutospacing="1"/>
              <w:jc w:val="both"/>
            </w:pPr>
            <w:proofErr w:type="spellStart"/>
            <w:r w:rsidRPr="007C2E65">
              <w:t>АМИрг</w:t>
            </w:r>
            <w:proofErr w:type="spellEnd"/>
            <w:r w:rsidRPr="007C2E65">
              <w:t xml:space="preserve"> =</w:t>
            </w:r>
            <w:proofErr w:type="spellStart"/>
            <w:r w:rsidRPr="007C2E65">
              <w:t>Нп</w:t>
            </w:r>
            <w:proofErr w:type="spellEnd"/>
            <w:proofErr w:type="gramStart"/>
            <w:r w:rsidRPr="007C2E65">
              <w:t>+(</w:t>
            </w:r>
            <w:proofErr w:type="gramEnd"/>
            <w:r w:rsidRPr="007C2E65">
              <w:t>-)</w:t>
            </w:r>
            <w:proofErr w:type="spellStart"/>
            <w:r w:rsidRPr="007C2E65">
              <w:t>Вп</w:t>
            </w:r>
            <w:proofErr w:type="spellEnd"/>
          </w:p>
        </w:tc>
        <w:tc>
          <w:tcPr>
            <w:tcW w:w="4786" w:type="dxa"/>
          </w:tcPr>
          <w:p w14:paraId="0ED72A7D" w14:textId="4A1CFDF2" w:rsidR="00200107" w:rsidRPr="007C2E65" w:rsidRDefault="00C80CB1" w:rsidP="003D2519">
            <w:pPr>
              <w:spacing w:before="100" w:beforeAutospacing="1" w:after="100" w:afterAutospacing="1"/>
              <w:jc w:val="both"/>
            </w:pPr>
            <w:r>
              <w:t>717,8-17,8=</w:t>
            </w:r>
            <w:r w:rsidR="00DF31F3">
              <w:t>700,0</w:t>
            </w:r>
          </w:p>
        </w:tc>
      </w:tr>
    </w:tbl>
    <w:p w14:paraId="75F410BD" w14:textId="7E981D3E" w:rsidR="001D26C5" w:rsidRDefault="001D26C5" w:rsidP="000155EF">
      <w:pPr>
        <w:spacing w:before="100" w:beforeAutospacing="1" w:after="100" w:afterAutospacing="1"/>
        <w:ind w:firstLine="708"/>
        <w:jc w:val="both"/>
      </w:pPr>
      <w:proofErr w:type="spellStart"/>
      <w:r w:rsidRPr="007C2E65">
        <w:t>АМИрг</w:t>
      </w:r>
      <w:proofErr w:type="spellEnd"/>
      <w:r w:rsidRPr="007C2E65">
        <w:t xml:space="preserve"> - сумма арендной платы за муниципальное имущество, прогнозируемая к поступлению в бюджет муниципального образования Ромашкинское сельское поселение муниципальное образование Приозерский муниципальный район Ленинградской области в расчетном году;</w:t>
      </w:r>
      <w:r w:rsidRPr="007C2E65">
        <w:br/>
      </w:r>
      <w:proofErr w:type="spellStart"/>
      <w:r w:rsidRPr="007C2E65">
        <w:t>Нп</w:t>
      </w:r>
      <w:proofErr w:type="spellEnd"/>
      <w:r w:rsidRPr="007C2E65">
        <w:t xml:space="preserve"> - сумма начисленных платежей по арендной плате в  соответствии со ставками на расчетный год  в бюджет муниципального образования Ромашкинское сельское поселение муниципальное образование Приозерский муниципальный район Ленинградской области;</w:t>
      </w:r>
      <w:r w:rsidRPr="007C2E65">
        <w:br/>
      </w:r>
      <w:proofErr w:type="spellStart"/>
      <w:r w:rsidRPr="007C2E65">
        <w:t>Вп</w:t>
      </w:r>
      <w:proofErr w:type="spellEnd"/>
      <w:r w:rsidRPr="007C2E65">
        <w:t xml:space="preserve"> – сумма выпадающих (дополнительных) доходов от сдачи в аренду имущества в связи с выбытием (приобретением) объектов недвижимости, продажей (передачей) имущества, заключением (расторжением) договоров и др. </w:t>
      </w:r>
    </w:p>
    <w:p w14:paraId="2CA6D347" w14:textId="5F0574D0" w:rsidR="0052529A" w:rsidRPr="0052529A" w:rsidRDefault="0052529A" w:rsidP="0052529A">
      <w:pPr>
        <w:spacing w:before="100" w:beforeAutospacing="1" w:after="100" w:afterAutospacing="1"/>
        <w:ind w:firstLine="708"/>
        <w:jc w:val="center"/>
        <w:rPr>
          <w:b/>
          <w:bCs/>
        </w:rPr>
      </w:pPr>
      <w:r w:rsidRPr="0052529A">
        <w:rPr>
          <w:b/>
          <w:bCs/>
        </w:rPr>
        <w:t>Прогноз на 202</w:t>
      </w:r>
      <w:r w:rsidR="00974E9E">
        <w:rPr>
          <w:b/>
          <w:bCs/>
        </w:rPr>
        <w:t>2</w:t>
      </w:r>
      <w:r w:rsidRPr="0052529A">
        <w:rPr>
          <w:b/>
          <w:bCs/>
        </w:rPr>
        <w:t>-202</w:t>
      </w:r>
      <w:r w:rsidR="00974E9E">
        <w:rPr>
          <w:b/>
          <w:bCs/>
        </w:rPr>
        <w:t>3</w:t>
      </w:r>
      <w:r w:rsidRPr="0052529A">
        <w:rPr>
          <w:b/>
          <w:bCs/>
        </w:rPr>
        <w:t xml:space="preserve"> год</w:t>
      </w:r>
    </w:p>
    <w:p w14:paraId="2462AF03" w14:textId="77777777" w:rsidR="000155EF" w:rsidRDefault="000155EF" w:rsidP="0052529A">
      <w:pPr>
        <w:spacing w:before="100" w:beforeAutospacing="1" w:after="100" w:afterAutospacing="1"/>
        <w:ind w:firstLine="708"/>
        <w:jc w:val="both"/>
      </w:pPr>
      <w:r>
        <w:t>Прогноз поступлений арендной платы за муниципальное имущество в бюджет муниципального образования Ромашкинское сельское поселение муниципальное образование Приозерский муниципальный район Ленинградской области в первом и во втором годах планового периода определяется по формулам:</w:t>
      </w:r>
    </w:p>
    <w:p w14:paraId="78E0D0A4" w14:textId="77777777" w:rsidR="000155EF" w:rsidRDefault="000155EF" w:rsidP="000155EF">
      <w:pPr>
        <w:spacing w:before="100" w:beforeAutospacing="1" w:after="100" w:afterAutospacing="1"/>
        <w:jc w:val="both"/>
      </w:pPr>
      <w:r>
        <w:t xml:space="preserve">АМИрг+1= </w:t>
      </w:r>
      <w:proofErr w:type="spellStart"/>
      <w:r>
        <w:t>АМИрг</w:t>
      </w:r>
      <w:proofErr w:type="spellEnd"/>
      <w:r>
        <w:t>*К2+ (</w:t>
      </w:r>
      <w:proofErr w:type="gramStart"/>
      <w:r>
        <w:t>-)Вп</w:t>
      </w:r>
      <w:proofErr w:type="gramEnd"/>
      <w:r>
        <w:t>+1, где:</w:t>
      </w:r>
    </w:p>
    <w:p w14:paraId="63B11983" w14:textId="77777777" w:rsidR="000155EF" w:rsidRDefault="000155EF" w:rsidP="000155EF">
      <w:pPr>
        <w:spacing w:before="100" w:beforeAutospacing="1" w:after="100" w:afterAutospacing="1"/>
        <w:jc w:val="both"/>
      </w:pPr>
      <w:r>
        <w:t>АМИрг+1 – сумма поступлений арендной платы за муниципальное имущество в бюджет муниципального образования Ромашкинское сельское поселение муниципальное образование Приозерский муниципальный район Ленинградской области в первом году планового периода;</w:t>
      </w:r>
    </w:p>
    <w:p w14:paraId="1C2CB333" w14:textId="77777777" w:rsidR="000155EF" w:rsidRDefault="000155EF" w:rsidP="000155EF">
      <w:pPr>
        <w:spacing w:before="100" w:beforeAutospacing="1" w:after="100" w:afterAutospacing="1"/>
        <w:jc w:val="both"/>
      </w:pPr>
      <w:r>
        <w:t>К2 – прогнозируемый индекс роста потребительских цен на товары (работы, услуги) в первом году планового периода;</w:t>
      </w:r>
    </w:p>
    <w:p w14:paraId="79E3619F" w14:textId="2503205A" w:rsidR="000155EF" w:rsidRDefault="000155EF" w:rsidP="000155EF">
      <w:pPr>
        <w:spacing w:before="100" w:beforeAutospacing="1" w:after="100" w:afterAutospacing="1"/>
        <w:jc w:val="both"/>
      </w:pPr>
      <w:r>
        <w:t xml:space="preserve">Вп+1- сумма выпадающих (дополнительных) доходов в первом году планового периода от арендной платы за муниципальное имущество, за счет изменения порядка определения размера арендной платы за муниципальное имущество, планируемого погашения </w:t>
      </w:r>
      <w:r>
        <w:lastRenderedPageBreak/>
        <w:t>задолженности прошлых лет и иных факторов, оказывающих влияние на изменение суммы арендной платы за муниципальное имущество.</w:t>
      </w:r>
    </w:p>
    <w:p w14:paraId="03FCE1C9" w14:textId="1025FE38" w:rsidR="0052529A" w:rsidRDefault="0052529A" w:rsidP="000155EF">
      <w:pPr>
        <w:spacing w:before="100" w:beforeAutospacing="1" w:after="100" w:afterAutospacing="1"/>
        <w:jc w:val="both"/>
      </w:pPr>
      <w:r w:rsidRPr="0052529A">
        <w:rPr>
          <w:b/>
          <w:bCs/>
        </w:rPr>
        <w:t xml:space="preserve"> (202</w:t>
      </w:r>
      <w:r w:rsidR="00974E9E">
        <w:rPr>
          <w:b/>
          <w:bCs/>
        </w:rPr>
        <w:t>2</w:t>
      </w:r>
      <w:r w:rsidRPr="0052529A">
        <w:rPr>
          <w:b/>
          <w:bCs/>
        </w:rPr>
        <w:t xml:space="preserve"> год)</w:t>
      </w:r>
      <w:r>
        <w:t xml:space="preserve"> </w:t>
      </w:r>
      <w:r w:rsidRPr="0052529A">
        <w:t xml:space="preserve">АМИрг+1= </w:t>
      </w:r>
      <w:proofErr w:type="spellStart"/>
      <w:r w:rsidRPr="0052529A">
        <w:t>АМИрг</w:t>
      </w:r>
      <w:proofErr w:type="spellEnd"/>
      <w:r w:rsidRPr="0052529A">
        <w:t>*К2+ (</w:t>
      </w:r>
      <w:proofErr w:type="gramStart"/>
      <w:r w:rsidRPr="0052529A">
        <w:t>-)Вп</w:t>
      </w:r>
      <w:proofErr w:type="gramEnd"/>
      <w:r w:rsidRPr="0052529A">
        <w:t>+1</w:t>
      </w:r>
      <w:r>
        <w:t xml:space="preserve"> = </w:t>
      </w:r>
      <w:r w:rsidR="00DF31F3">
        <w:t>700</w:t>
      </w:r>
      <w:r>
        <w:t>*1,06-</w:t>
      </w:r>
      <w:r w:rsidR="00DF31F3">
        <w:t>0</w:t>
      </w:r>
      <w:r>
        <w:t>=</w:t>
      </w:r>
      <w:r w:rsidR="00DF31F3">
        <w:t>7</w:t>
      </w:r>
      <w:r w:rsidR="00974E9E">
        <w:t>00</w:t>
      </w:r>
      <w:r>
        <w:t xml:space="preserve"> тыс. руб. </w:t>
      </w:r>
    </w:p>
    <w:p w14:paraId="23251683" w14:textId="77777777" w:rsidR="000155EF" w:rsidRDefault="000155EF" w:rsidP="000155EF">
      <w:pPr>
        <w:spacing w:before="100" w:beforeAutospacing="1" w:after="100" w:afterAutospacing="1"/>
        <w:jc w:val="both"/>
      </w:pPr>
      <w:r>
        <w:t>АМИрг+2= АМИрг+1*К3+ (</w:t>
      </w:r>
      <w:proofErr w:type="gramStart"/>
      <w:r>
        <w:t>-)</w:t>
      </w:r>
      <w:proofErr w:type="spellStart"/>
      <w:r>
        <w:t>Вп</w:t>
      </w:r>
      <w:proofErr w:type="spellEnd"/>
      <w:proofErr w:type="gramEnd"/>
      <w:r>
        <w:t xml:space="preserve"> +2, где:</w:t>
      </w:r>
    </w:p>
    <w:p w14:paraId="60DD5BE8" w14:textId="77777777" w:rsidR="000155EF" w:rsidRDefault="000155EF" w:rsidP="000155EF">
      <w:pPr>
        <w:spacing w:before="100" w:beforeAutospacing="1" w:after="100" w:afterAutospacing="1"/>
        <w:jc w:val="both"/>
      </w:pPr>
      <w:r>
        <w:t>АМИрг+2- сумма поступлений арендной платы за муниципальное имущество в бюджет муниципального образования Ромашкинское сельское поселение муниципальное образование Приозерский муниципальный район Ленинградской области во втором году планового периода;</w:t>
      </w:r>
    </w:p>
    <w:p w14:paraId="271BB597" w14:textId="77777777" w:rsidR="000155EF" w:rsidRDefault="000155EF" w:rsidP="000155EF">
      <w:pPr>
        <w:spacing w:before="100" w:beforeAutospacing="1" w:after="100" w:afterAutospacing="1"/>
        <w:jc w:val="both"/>
      </w:pPr>
      <w:r>
        <w:t>К3 - прогнозируемый индекс роста потребительских цен на товары (работы, услуги) во втором году планового периода;</w:t>
      </w:r>
    </w:p>
    <w:p w14:paraId="64FB6C52" w14:textId="6D122151" w:rsidR="000155EF" w:rsidRDefault="000155EF" w:rsidP="000155EF">
      <w:pPr>
        <w:spacing w:before="100" w:beforeAutospacing="1" w:after="100" w:afterAutospacing="1"/>
        <w:jc w:val="both"/>
      </w:pPr>
      <w:proofErr w:type="spellStart"/>
      <w:r>
        <w:t>Вп</w:t>
      </w:r>
      <w:proofErr w:type="spellEnd"/>
      <w:r>
        <w:t xml:space="preserve"> +2 - сумма выпадающих (дополнительных) доходов во втором году планового периода от арендной платы за муниципальное имущество, за счет изменения порядка определения размера арендной платы за муниципальное имущество, планируемого погашения задолженности прошлых лет и иных факторов, оказывающих влияние на изменение суммы арендной платы за муниципальное имущество.</w:t>
      </w:r>
    </w:p>
    <w:p w14:paraId="50C0A5E8" w14:textId="4900707C" w:rsidR="0052529A" w:rsidRDefault="0052529A" w:rsidP="0052529A">
      <w:pPr>
        <w:spacing w:before="100" w:beforeAutospacing="1" w:after="100" w:afterAutospacing="1"/>
        <w:jc w:val="both"/>
      </w:pPr>
      <w:r w:rsidRPr="0052529A">
        <w:rPr>
          <w:b/>
          <w:bCs/>
        </w:rPr>
        <w:t>(2022год)</w:t>
      </w:r>
      <w:r>
        <w:t xml:space="preserve"> АМИрг+2= АМИрг+1*К3+ (</w:t>
      </w:r>
      <w:proofErr w:type="gramStart"/>
      <w:r>
        <w:t>-)</w:t>
      </w:r>
      <w:proofErr w:type="spellStart"/>
      <w:r>
        <w:t>Вп</w:t>
      </w:r>
      <w:proofErr w:type="spellEnd"/>
      <w:proofErr w:type="gramEnd"/>
      <w:r>
        <w:t xml:space="preserve"> +2= </w:t>
      </w:r>
      <w:r w:rsidR="00DF31F3">
        <w:t>742</w:t>
      </w:r>
      <w:r>
        <w:t>+1*1,06=</w:t>
      </w:r>
      <w:r w:rsidR="00DF31F3">
        <w:t>786,5</w:t>
      </w:r>
      <w:r>
        <w:t xml:space="preserve"> тыс. руб. </w:t>
      </w:r>
    </w:p>
    <w:p w14:paraId="2F331B12" w14:textId="77777777" w:rsidR="00E11967" w:rsidRPr="00150A9F" w:rsidRDefault="00512E53" w:rsidP="00512E53">
      <w:pPr>
        <w:spacing w:before="100" w:beforeAutospacing="1" w:after="100" w:afterAutospacing="1"/>
        <w:jc w:val="center"/>
        <w:rPr>
          <w:b/>
        </w:rPr>
      </w:pPr>
      <w:r w:rsidRPr="00150A9F">
        <w:rPr>
          <w:b/>
        </w:rPr>
        <w:t>3.</w:t>
      </w:r>
      <w:r w:rsidR="001D26C5" w:rsidRPr="00150A9F">
        <w:rPr>
          <w:b/>
        </w:rPr>
        <w:t xml:space="preserve"> Прочие поступления от использования имущества, находящегося в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p w14:paraId="56A2577B" w14:textId="77777777" w:rsidR="001D26C5" w:rsidRPr="00150A9F" w:rsidRDefault="001D26C5" w:rsidP="00150A9F">
      <w:pPr>
        <w:ind w:firstLine="708"/>
        <w:jc w:val="both"/>
      </w:pPr>
      <w:r w:rsidRPr="00150A9F">
        <w:t>Прогнозирование поступлений доходов осуществляется в соответствии с Бюджетным кодексом Российской Федерации,  муниципальными правовыми актами муниципального образования Ромашкинское сельское поселение муниципальное образование Приозерский муниципальный район Ленинградской области, устанавливающими порядок и размер платы за пользование жилым помещением (плата за наём) муниципального жилого фонда муниципального образования Ромашкинское сельское поселение муниципальное образование Приозерский муниципальный район Ленинградской области.</w:t>
      </w:r>
    </w:p>
    <w:p w14:paraId="2D02F0A3" w14:textId="77777777" w:rsidR="001D26C5" w:rsidRPr="00150A9F" w:rsidRDefault="001D26C5" w:rsidP="001D26C5">
      <w:pPr>
        <w:ind w:firstLine="708"/>
        <w:jc w:val="both"/>
      </w:pPr>
      <w:r w:rsidRPr="00150A9F">
        <w:t>Информация, используемая для расчета прогноза поступлений:</w:t>
      </w:r>
    </w:p>
    <w:p w14:paraId="64D666B8" w14:textId="7494EE1C" w:rsidR="001D26C5" w:rsidRPr="00150A9F" w:rsidRDefault="001D26C5" w:rsidP="001D26C5">
      <w:pPr>
        <w:jc w:val="both"/>
      </w:pPr>
      <w:r w:rsidRPr="00150A9F">
        <w:t xml:space="preserve">- данные, </w:t>
      </w:r>
      <w:r w:rsidR="004E53ED" w:rsidRPr="00150A9F">
        <w:t>предоставляемые о</w:t>
      </w:r>
      <w:r w:rsidRPr="00150A9F">
        <w:t xml:space="preserve"> площади жилых помещений, сдаваемых по договорам социального найма и договорам найма служебного жилого помещения;</w:t>
      </w:r>
    </w:p>
    <w:p w14:paraId="102F81F4" w14:textId="77777777" w:rsidR="001D26C5" w:rsidRPr="00150A9F" w:rsidRDefault="001D26C5" w:rsidP="001D26C5">
      <w:pPr>
        <w:jc w:val="both"/>
      </w:pPr>
      <w:r w:rsidRPr="00150A9F">
        <w:t>- утвержденная базовая ставка за пользование жилым помещением (плата за наём) за 1 кв. метр общей площади в месяц.</w:t>
      </w:r>
    </w:p>
    <w:p w14:paraId="099930B5" w14:textId="77777777" w:rsidR="001D26C5" w:rsidRPr="00150A9F" w:rsidRDefault="001D26C5" w:rsidP="001D26C5">
      <w:pPr>
        <w:ind w:firstLine="708"/>
        <w:jc w:val="both"/>
      </w:pPr>
      <w:r w:rsidRPr="00150A9F">
        <w:t>Расчёт прогноза поступлений   доходов по  прочим поступлениям от использования имущества, находящегося в собственности муниципального образования Ромашкинское сельское поселение муниципальное образование Приозерский муниципальный район Ленинградской области, в бюджет муниципального образования Ромашкинское сельское поселение муниципальное образование Приозерский муниципальный район Ленинградской области на очередной финансовый год производится по формуле:</w:t>
      </w:r>
    </w:p>
    <w:p w14:paraId="54EE32AB" w14:textId="77777777" w:rsidR="001D26C5" w:rsidRPr="00150A9F" w:rsidRDefault="001D26C5" w:rsidP="001D26C5">
      <w:pPr>
        <w:ind w:firstLine="708"/>
        <w:jc w:val="both"/>
      </w:pPr>
      <w:proofErr w:type="spellStart"/>
      <w:r w:rsidRPr="00150A9F">
        <w:t>ПНрг</w:t>
      </w:r>
      <w:proofErr w:type="spellEnd"/>
      <w:r w:rsidRPr="00150A9F">
        <w:t xml:space="preserve"> = ∑П * </w:t>
      </w:r>
      <w:proofErr w:type="spellStart"/>
      <w:r w:rsidRPr="00150A9F">
        <w:t>БСт</w:t>
      </w:r>
      <w:proofErr w:type="spellEnd"/>
      <w:r w:rsidRPr="00150A9F">
        <w:t>, где</w:t>
      </w:r>
    </w:p>
    <w:p w14:paraId="511ABCB0" w14:textId="77777777" w:rsidR="00512E53" w:rsidRPr="00150A9F" w:rsidRDefault="00512E53" w:rsidP="001D26C5">
      <w:pPr>
        <w:ind w:firstLine="708"/>
        <w:jc w:val="both"/>
      </w:pPr>
    </w:p>
    <w:tbl>
      <w:tblPr>
        <w:tblStyle w:val="a3"/>
        <w:tblW w:w="0" w:type="auto"/>
        <w:tblLook w:val="04A0" w:firstRow="1" w:lastRow="0" w:firstColumn="1" w:lastColumn="0" w:noHBand="0" w:noVBand="1"/>
      </w:tblPr>
      <w:tblGrid>
        <w:gridCol w:w="4646"/>
        <w:gridCol w:w="4699"/>
      </w:tblGrid>
      <w:tr w:rsidR="00F47559" w:rsidRPr="00150A9F" w14:paraId="27EC0252" w14:textId="77777777" w:rsidTr="00E11967">
        <w:tc>
          <w:tcPr>
            <w:tcW w:w="4785" w:type="dxa"/>
          </w:tcPr>
          <w:p w14:paraId="09C57B5D" w14:textId="77777777" w:rsidR="00E11967" w:rsidRPr="00150A9F" w:rsidRDefault="00E11967" w:rsidP="001D26C5">
            <w:pPr>
              <w:jc w:val="both"/>
            </w:pPr>
            <w:r w:rsidRPr="00150A9F">
              <w:t>∑П - сумма площадей жилых помещений, сдаваемых по договорам социального найма и договорам найма служебного жилого помещения;</w:t>
            </w:r>
          </w:p>
        </w:tc>
        <w:tc>
          <w:tcPr>
            <w:tcW w:w="4786" w:type="dxa"/>
          </w:tcPr>
          <w:p w14:paraId="781A66F0" w14:textId="04C67A33" w:rsidR="00E11967" w:rsidRPr="00150A9F" w:rsidRDefault="00052048" w:rsidP="001D26C5">
            <w:pPr>
              <w:jc w:val="both"/>
            </w:pPr>
            <w:r>
              <w:t>15484,18</w:t>
            </w:r>
          </w:p>
        </w:tc>
      </w:tr>
      <w:tr w:rsidR="00F47559" w:rsidRPr="00150A9F" w14:paraId="78BF7205" w14:textId="77777777" w:rsidTr="00E11967">
        <w:tc>
          <w:tcPr>
            <w:tcW w:w="4785" w:type="dxa"/>
          </w:tcPr>
          <w:p w14:paraId="2421C474" w14:textId="77777777" w:rsidR="00E11967" w:rsidRPr="00150A9F" w:rsidRDefault="00E11967" w:rsidP="001D26C5">
            <w:pPr>
              <w:jc w:val="both"/>
            </w:pPr>
            <w:proofErr w:type="spellStart"/>
            <w:r w:rsidRPr="00150A9F">
              <w:lastRenderedPageBreak/>
              <w:t>БСт</w:t>
            </w:r>
            <w:proofErr w:type="spellEnd"/>
            <w:r w:rsidRPr="00150A9F">
              <w:t>- утвержденная базовая ставка за пользование жилым помещением (плата за наём) за 1 кв. метр общей площади в месяц</w:t>
            </w:r>
          </w:p>
        </w:tc>
        <w:tc>
          <w:tcPr>
            <w:tcW w:w="4786" w:type="dxa"/>
          </w:tcPr>
          <w:p w14:paraId="3E7A669D" w14:textId="77777777" w:rsidR="00E11967" w:rsidRPr="00150A9F" w:rsidRDefault="00B661B0" w:rsidP="001D26C5">
            <w:pPr>
              <w:jc w:val="both"/>
            </w:pPr>
            <w:r>
              <w:t>7,92</w:t>
            </w:r>
          </w:p>
        </w:tc>
      </w:tr>
      <w:tr w:rsidR="00F47559" w:rsidRPr="00150A9F" w14:paraId="1C9D4913" w14:textId="77777777" w:rsidTr="00E11967">
        <w:tc>
          <w:tcPr>
            <w:tcW w:w="4785" w:type="dxa"/>
          </w:tcPr>
          <w:p w14:paraId="6386139D" w14:textId="77777777" w:rsidR="00E11967" w:rsidRPr="00150A9F" w:rsidRDefault="00E11967" w:rsidP="00E11967">
            <w:pPr>
              <w:jc w:val="both"/>
            </w:pPr>
            <w:proofErr w:type="spellStart"/>
            <w:r w:rsidRPr="00150A9F">
              <w:t>ПНрг</w:t>
            </w:r>
            <w:proofErr w:type="spellEnd"/>
            <w:r w:rsidRPr="00150A9F">
              <w:t xml:space="preserve"> = ∑П * </w:t>
            </w:r>
            <w:proofErr w:type="spellStart"/>
            <w:r w:rsidRPr="00150A9F">
              <w:t>БСт</w:t>
            </w:r>
            <w:proofErr w:type="spellEnd"/>
          </w:p>
        </w:tc>
        <w:tc>
          <w:tcPr>
            <w:tcW w:w="4786" w:type="dxa"/>
          </w:tcPr>
          <w:p w14:paraId="7726C4C0" w14:textId="1151CDC6" w:rsidR="00F47559" w:rsidRDefault="00F47559" w:rsidP="00F47559">
            <w:pPr>
              <w:jc w:val="both"/>
            </w:pPr>
            <w:r>
              <w:t>16484,18</w:t>
            </w:r>
            <w:r w:rsidR="00B661B0">
              <w:t>*7,92=</w:t>
            </w:r>
            <w:r>
              <w:t>130554,71</w:t>
            </w:r>
            <w:r w:rsidR="00C80CB1">
              <w:t xml:space="preserve"> в месяц</w:t>
            </w:r>
          </w:p>
          <w:p w14:paraId="2DAE8E7E" w14:textId="5F596167" w:rsidR="00E11967" w:rsidRPr="00150A9F" w:rsidRDefault="00F47559" w:rsidP="00F47559">
            <w:pPr>
              <w:jc w:val="both"/>
            </w:pPr>
            <w:r>
              <w:t>130,6</w:t>
            </w:r>
            <w:r w:rsidR="00C06829" w:rsidRPr="00150A9F">
              <w:t xml:space="preserve"> тыс.  руб. в месяц *12 мес. =</w:t>
            </w:r>
            <w:r w:rsidR="00F82093">
              <w:t>1567,2</w:t>
            </w:r>
            <w:r w:rsidR="00C06829" w:rsidRPr="00150A9F">
              <w:t xml:space="preserve"> тыс. руб. </w:t>
            </w:r>
          </w:p>
        </w:tc>
      </w:tr>
    </w:tbl>
    <w:p w14:paraId="59091473" w14:textId="77777777" w:rsidR="00512E53" w:rsidRPr="00150A9F" w:rsidRDefault="00512E53" w:rsidP="001D26C5">
      <w:pPr>
        <w:ind w:firstLine="708"/>
        <w:jc w:val="both"/>
      </w:pPr>
    </w:p>
    <w:p w14:paraId="4C62629B" w14:textId="77777777" w:rsidR="001D26C5" w:rsidRPr="00150A9F" w:rsidRDefault="001D26C5" w:rsidP="001D26C5">
      <w:pPr>
        <w:jc w:val="both"/>
      </w:pPr>
      <w:proofErr w:type="spellStart"/>
      <w:r w:rsidRPr="00150A9F">
        <w:t>ПНрг</w:t>
      </w:r>
      <w:proofErr w:type="spellEnd"/>
      <w:r w:rsidRPr="00150A9F">
        <w:t xml:space="preserve"> - прогноз поступления платы за пользование жилым помещением (плата за наём) в бюджет муниципального образования Ромашкинское сельское поселение муниципальное образование Приозерский муниципальный район Ленинградской области в расчетном году;</w:t>
      </w:r>
    </w:p>
    <w:p w14:paraId="756DC48C" w14:textId="77777777" w:rsidR="001D26C5" w:rsidRPr="00150A9F" w:rsidRDefault="001D26C5" w:rsidP="001D26C5">
      <w:pPr>
        <w:jc w:val="both"/>
      </w:pPr>
      <w:r w:rsidRPr="00150A9F">
        <w:t>∑П - сумма площадей жилых помещений, сдаваемых по договорам социального найма и договорам найма служебного жилого помещения;</w:t>
      </w:r>
    </w:p>
    <w:p w14:paraId="0F1A32D0" w14:textId="107FABF9" w:rsidR="001D26C5" w:rsidRDefault="001D26C5" w:rsidP="001D26C5">
      <w:pPr>
        <w:jc w:val="both"/>
      </w:pPr>
      <w:proofErr w:type="spellStart"/>
      <w:r w:rsidRPr="00150A9F">
        <w:t>БСт</w:t>
      </w:r>
      <w:proofErr w:type="spellEnd"/>
      <w:r w:rsidRPr="00150A9F">
        <w:t>- утвержденная базовая ставка за пользование жилым помещением (плата за наём) за 1 кв. метр общей площади в месяц.</w:t>
      </w:r>
    </w:p>
    <w:p w14:paraId="1FF2EE42" w14:textId="09BC5D02" w:rsidR="004E53ED" w:rsidRDefault="004E53ED" w:rsidP="004E53ED">
      <w:pPr>
        <w:ind w:firstLine="708"/>
        <w:jc w:val="both"/>
      </w:pPr>
      <w:r>
        <w:t>Прогноз поступлений доходов по прочим поступлениям от использования имущества, находящегося в собственности муниципального образования Ромашкинское сельское поселение муниципальное образование Приозерский муниципальный район Ленинградской области, в первом и во втором годах планового периода определяется по формулам:</w:t>
      </w:r>
    </w:p>
    <w:p w14:paraId="1A48CFE0" w14:textId="27C197F3" w:rsidR="004E53ED" w:rsidRPr="004E53ED" w:rsidRDefault="004E53ED" w:rsidP="004E53ED">
      <w:pPr>
        <w:ind w:firstLine="708"/>
        <w:jc w:val="center"/>
        <w:rPr>
          <w:b/>
          <w:bCs/>
        </w:rPr>
      </w:pPr>
      <w:r w:rsidRPr="004E53ED">
        <w:rPr>
          <w:b/>
          <w:bCs/>
        </w:rPr>
        <w:t>2021год</w:t>
      </w:r>
    </w:p>
    <w:p w14:paraId="45AB2834" w14:textId="77777777" w:rsidR="004E53ED" w:rsidRDefault="004E53ED" w:rsidP="004E53ED">
      <w:pPr>
        <w:jc w:val="both"/>
      </w:pPr>
      <w:proofErr w:type="spellStart"/>
      <w:r>
        <w:t>ПНрг</w:t>
      </w:r>
      <w:proofErr w:type="spellEnd"/>
      <w:r>
        <w:t xml:space="preserve"> +1= </w:t>
      </w:r>
      <w:proofErr w:type="spellStart"/>
      <w:r>
        <w:t>ПНрг</w:t>
      </w:r>
      <w:proofErr w:type="spellEnd"/>
      <w:r>
        <w:t xml:space="preserve"> *К2, где:</w:t>
      </w:r>
    </w:p>
    <w:p w14:paraId="52321EA4" w14:textId="77777777" w:rsidR="004E53ED" w:rsidRDefault="004E53ED" w:rsidP="004E53ED">
      <w:pPr>
        <w:jc w:val="both"/>
      </w:pPr>
      <w:proofErr w:type="spellStart"/>
      <w:r>
        <w:t>ПНрг</w:t>
      </w:r>
      <w:proofErr w:type="spellEnd"/>
      <w:r>
        <w:t xml:space="preserve"> +1– сумма поступлений платы за пользование жилым помещением (плата за наём) в бюджет городского поселения в первом году планового периода;</w:t>
      </w:r>
    </w:p>
    <w:p w14:paraId="67CE6BEB" w14:textId="44D89034" w:rsidR="004E53ED" w:rsidRDefault="004E53ED" w:rsidP="004E53ED">
      <w:pPr>
        <w:jc w:val="both"/>
      </w:pPr>
      <w:r>
        <w:t>К2 – прогнозируемый индекс роста потребительских цен на товары (работы, услуги) в первом году планового периода;</w:t>
      </w:r>
    </w:p>
    <w:p w14:paraId="351FE9B5" w14:textId="67D06612" w:rsidR="004E53ED" w:rsidRDefault="004E53ED" w:rsidP="004E53ED">
      <w:pPr>
        <w:jc w:val="both"/>
      </w:pPr>
      <w:proofErr w:type="spellStart"/>
      <w:r>
        <w:t>ПНрг</w:t>
      </w:r>
      <w:proofErr w:type="spellEnd"/>
      <w:r>
        <w:t xml:space="preserve"> +1= </w:t>
      </w:r>
      <w:proofErr w:type="spellStart"/>
      <w:r>
        <w:t>ПНрг</w:t>
      </w:r>
      <w:proofErr w:type="spellEnd"/>
      <w:r>
        <w:t xml:space="preserve"> *К2= </w:t>
      </w:r>
      <w:r w:rsidRPr="004E53ED">
        <w:t>1021,2</w:t>
      </w:r>
      <w:r>
        <w:t xml:space="preserve">*1,06= </w:t>
      </w:r>
      <w:r w:rsidR="0089414C">
        <w:t>1568,26</w:t>
      </w:r>
      <w:r>
        <w:t xml:space="preserve"> тыс. руб.</w:t>
      </w:r>
    </w:p>
    <w:p w14:paraId="25FFC762" w14:textId="77777777" w:rsidR="004E53ED" w:rsidRDefault="004E53ED" w:rsidP="004E53ED">
      <w:pPr>
        <w:jc w:val="both"/>
      </w:pPr>
    </w:p>
    <w:p w14:paraId="47712073" w14:textId="48EF09B0" w:rsidR="004E53ED" w:rsidRPr="004E53ED" w:rsidRDefault="004E53ED" w:rsidP="004E53ED">
      <w:pPr>
        <w:jc w:val="center"/>
        <w:rPr>
          <w:b/>
          <w:bCs/>
        </w:rPr>
      </w:pPr>
      <w:r w:rsidRPr="004E53ED">
        <w:rPr>
          <w:b/>
          <w:bCs/>
        </w:rPr>
        <w:t>2022 год</w:t>
      </w:r>
    </w:p>
    <w:p w14:paraId="6D924F82" w14:textId="77777777" w:rsidR="004E53ED" w:rsidRDefault="004E53ED" w:rsidP="004E53ED">
      <w:pPr>
        <w:jc w:val="both"/>
      </w:pPr>
      <w:proofErr w:type="spellStart"/>
      <w:r>
        <w:t>ПНрг</w:t>
      </w:r>
      <w:proofErr w:type="spellEnd"/>
      <w:r>
        <w:t xml:space="preserve"> +2= </w:t>
      </w:r>
      <w:proofErr w:type="spellStart"/>
      <w:r>
        <w:t>ПНрг</w:t>
      </w:r>
      <w:proofErr w:type="spellEnd"/>
      <w:r>
        <w:t xml:space="preserve"> +1*К3, где:</w:t>
      </w:r>
    </w:p>
    <w:p w14:paraId="21013074" w14:textId="77777777" w:rsidR="004E53ED" w:rsidRDefault="004E53ED" w:rsidP="004E53ED">
      <w:pPr>
        <w:jc w:val="both"/>
      </w:pPr>
      <w:proofErr w:type="spellStart"/>
      <w:r>
        <w:t>ПНрг</w:t>
      </w:r>
      <w:proofErr w:type="spellEnd"/>
      <w:r>
        <w:t xml:space="preserve"> +2- сумма поступлений платы за пользование жилым помещением (плата за наём) в бюджет городского поселения во втором году планового периода;</w:t>
      </w:r>
    </w:p>
    <w:p w14:paraId="45ACA04A" w14:textId="25DFA5E0" w:rsidR="004E53ED" w:rsidRDefault="004E53ED" w:rsidP="004E53ED">
      <w:pPr>
        <w:jc w:val="both"/>
      </w:pPr>
      <w:r>
        <w:t>К3 - прогнозируемый индекс роста потребительских цен на товары (работы, услуги) во втором году планового периода</w:t>
      </w:r>
    </w:p>
    <w:p w14:paraId="0FEB36C1" w14:textId="02626AB4" w:rsidR="009F3C20" w:rsidRDefault="009F3C20" w:rsidP="004E53ED">
      <w:pPr>
        <w:jc w:val="both"/>
      </w:pPr>
      <w:proofErr w:type="spellStart"/>
      <w:r>
        <w:t>ПНрг</w:t>
      </w:r>
      <w:proofErr w:type="spellEnd"/>
      <w:r>
        <w:t xml:space="preserve"> +2= </w:t>
      </w:r>
      <w:proofErr w:type="spellStart"/>
      <w:r>
        <w:t>ПНрг</w:t>
      </w:r>
      <w:proofErr w:type="spellEnd"/>
      <w:r>
        <w:t xml:space="preserve"> +1*К3= 1082,5*1,06=</w:t>
      </w:r>
      <w:r w:rsidR="0089414C">
        <w:t>1662,35</w:t>
      </w:r>
      <w:r>
        <w:t xml:space="preserve"> тыс. руб.</w:t>
      </w:r>
    </w:p>
    <w:p w14:paraId="7B1C0417" w14:textId="77777777" w:rsidR="00C06829" w:rsidRPr="00150A9F" w:rsidRDefault="001D26C5" w:rsidP="00C06829">
      <w:pPr>
        <w:spacing w:before="100" w:beforeAutospacing="1" w:after="100" w:afterAutospacing="1"/>
        <w:jc w:val="center"/>
        <w:rPr>
          <w:b/>
        </w:rPr>
      </w:pPr>
      <w:r w:rsidRPr="00150A9F">
        <w:rPr>
          <w:b/>
        </w:rPr>
        <w:t xml:space="preserve">Доходы </w:t>
      </w:r>
      <w:r w:rsidR="009E5934" w:rsidRPr="00150A9F">
        <w:rPr>
          <w:b/>
        </w:rPr>
        <w:t>от оказания платных услуг (работ) и компенсации затрат государства</w:t>
      </w:r>
      <w:r w:rsidRPr="00150A9F">
        <w:rPr>
          <w:b/>
        </w:rPr>
        <w:t xml:space="preserve"> </w:t>
      </w:r>
    </w:p>
    <w:p w14:paraId="7CD5DED6" w14:textId="3FDBAAEA" w:rsidR="001D26C5" w:rsidRDefault="001D26C5" w:rsidP="00150A9F">
      <w:pPr>
        <w:spacing w:before="100" w:beforeAutospacing="1" w:after="100" w:afterAutospacing="1"/>
        <w:ind w:firstLine="708"/>
        <w:jc w:val="both"/>
      </w:pPr>
      <w:r w:rsidRPr="00150A9F">
        <w:t>Расчет доходов от перечисления части прибыли муниципальных унитарных предприятий, остающейся после уплаты налогов и обязательных платежей (далее - доходы от перечисления части прибыли муниципальных предприятий) осуществляется на основании информации предоставленной муниципальными унитарными предприятиями о прогнозируемых финансовых результатах предприятия за год, предшествующий расчетному и размере ожидаемых поступлений части прибыли предприятия в расчетном году и в году, следующим за расчетным годом</w:t>
      </w:r>
      <w:r w:rsidR="005A4505">
        <w:t xml:space="preserve"> на 2020 год запланировано </w:t>
      </w:r>
      <w:r w:rsidR="0057624C">
        <w:t>0</w:t>
      </w:r>
      <w:r w:rsidR="00163754">
        <w:t xml:space="preserve"> тыс. руб. </w:t>
      </w:r>
    </w:p>
    <w:p w14:paraId="72EFC29B" w14:textId="6C4CFC5A" w:rsidR="00163754" w:rsidRDefault="00163754" w:rsidP="00163754">
      <w:pPr>
        <w:spacing w:before="100" w:beforeAutospacing="1" w:after="100" w:afterAutospacing="1"/>
        <w:jc w:val="both"/>
      </w:pPr>
      <w:r>
        <w:t xml:space="preserve">на 2021 год = </w:t>
      </w:r>
      <w:r w:rsidR="0089414C">
        <w:t>0</w:t>
      </w:r>
    </w:p>
    <w:p w14:paraId="043BD0C8" w14:textId="44A2F214" w:rsidR="00163754" w:rsidRPr="00150A9F" w:rsidRDefault="00163754" w:rsidP="00163754">
      <w:pPr>
        <w:spacing w:before="100" w:beforeAutospacing="1" w:after="100" w:afterAutospacing="1"/>
        <w:jc w:val="both"/>
      </w:pPr>
      <w:r>
        <w:t xml:space="preserve">на 2022 год = </w:t>
      </w:r>
      <w:r w:rsidR="0089414C">
        <w:t>0</w:t>
      </w:r>
    </w:p>
    <w:p w14:paraId="33D2BAF1" w14:textId="77777777" w:rsidR="001D26C5" w:rsidRPr="00150A9F" w:rsidRDefault="001D26C5" w:rsidP="001D26C5">
      <w:pPr>
        <w:spacing w:before="100" w:beforeAutospacing="1" w:after="100" w:afterAutospacing="1"/>
        <w:jc w:val="both"/>
      </w:pPr>
      <w:r w:rsidRPr="00150A9F">
        <w:t xml:space="preserve">Сумма доходов от перечисления части прибыли муниципальных предприятий, </w:t>
      </w:r>
      <w:r w:rsidRPr="00150A9F">
        <w:rPr>
          <w:b/>
        </w:rPr>
        <w:t>прогнозируемая к поступлению в бюджет</w:t>
      </w:r>
      <w:r w:rsidRPr="00150A9F">
        <w:t xml:space="preserve"> муниципального образования Ромашкинское сельское поселение муниципальное образование Приозерский муниципальный район </w:t>
      </w:r>
      <w:r w:rsidRPr="00150A9F">
        <w:lastRenderedPageBreak/>
        <w:t xml:space="preserve">Ленинградской области Приозерский муниципальный район Ленинградской области в </w:t>
      </w:r>
      <w:r w:rsidRPr="00150A9F">
        <w:rPr>
          <w:b/>
        </w:rPr>
        <w:t>расчетном году</w:t>
      </w:r>
      <w:r w:rsidRPr="00150A9F">
        <w:t>, определяется по следующей формуле:</w:t>
      </w:r>
    </w:p>
    <w:p w14:paraId="365A8B7D" w14:textId="77777777" w:rsidR="001D26C5" w:rsidRPr="00150A9F" w:rsidRDefault="001D26C5" w:rsidP="001D26C5">
      <w:pPr>
        <w:spacing w:before="100" w:beforeAutospacing="1" w:after="100" w:afterAutospacing="1"/>
        <w:jc w:val="both"/>
      </w:pPr>
    </w:p>
    <w:tbl>
      <w:tblPr>
        <w:tblStyle w:val="a3"/>
        <w:tblW w:w="0" w:type="auto"/>
        <w:tblLook w:val="04A0" w:firstRow="1" w:lastRow="0" w:firstColumn="1" w:lastColumn="0" w:noHBand="0" w:noVBand="1"/>
      </w:tblPr>
      <w:tblGrid>
        <w:gridCol w:w="4958"/>
        <w:gridCol w:w="4387"/>
      </w:tblGrid>
      <w:tr w:rsidR="00C06829" w:rsidRPr="00150A9F" w14:paraId="659D43AB" w14:textId="77777777" w:rsidTr="00BC74A3">
        <w:tc>
          <w:tcPr>
            <w:tcW w:w="5070" w:type="dxa"/>
          </w:tcPr>
          <w:p w14:paraId="4AA60F61" w14:textId="77777777" w:rsidR="00C06829" w:rsidRPr="00150A9F" w:rsidRDefault="00C06829" w:rsidP="00C06829">
            <w:pPr>
              <w:spacing w:before="100" w:beforeAutospacing="1" w:after="100" w:afterAutospacing="1"/>
              <w:jc w:val="both"/>
            </w:pPr>
            <w:proofErr w:type="spellStart"/>
            <w:r w:rsidRPr="00150A9F">
              <w:t>ПЧПрг</w:t>
            </w:r>
            <w:proofErr w:type="spellEnd"/>
            <w:r w:rsidRPr="00150A9F">
              <w:t xml:space="preserve"> – доход от перечисления части прибыли в расчетном году;</w:t>
            </w:r>
          </w:p>
          <w:p w14:paraId="5FA8D554" w14:textId="77777777" w:rsidR="00C06829" w:rsidRPr="00150A9F" w:rsidRDefault="00C06829" w:rsidP="001D26C5">
            <w:pPr>
              <w:spacing w:before="100" w:beforeAutospacing="1" w:after="100" w:afterAutospacing="1"/>
              <w:jc w:val="both"/>
            </w:pPr>
          </w:p>
        </w:tc>
        <w:tc>
          <w:tcPr>
            <w:tcW w:w="4501" w:type="dxa"/>
          </w:tcPr>
          <w:p w14:paraId="6B0CD03A" w14:textId="167A854C" w:rsidR="00C06829" w:rsidRPr="00150A9F" w:rsidRDefault="005C7567" w:rsidP="001D26C5">
            <w:pPr>
              <w:spacing w:before="100" w:beforeAutospacing="1" w:after="100" w:afterAutospacing="1"/>
              <w:jc w:val="both"/>
            </w:pPr>
            <w:r>
              <w:t>0</w:t>
            </w:r>
            <w:r w:rsidR="000F6584" w:rsidRPr="00150A9F">
              <w:t>0,0</w:t>
            </w:r>
          </w:p>
        </w:tc>
      </w:tr>
      <w:tr w:rsidR="00C06829" w:rsidRPr="00150A9F" w14:paraId="19C0A259" w14:textId="77777777" w:rsidTr="00BC74A3">
        <w:tc>
          <w:tcPr>
            <w:tcW w:w="5070" w:type="dxa"/>
          </w:tcPr>
          <w:p w14:paraId="5D39E809" w14:textId="77777777" w:rsidR="00C06829" w:rsidRPr="00150A9F" w:rsidRDefault="00C06829" w:rsidP="001D26C5">
            <w:pPr>
              <w:spacing w:before="100" w:beforeAutospacing="1" w:after="100" w:afterAutospacing="1"/>
              <w:jc w:val="both"/>
            </w:pPr>
            <w:r w:rsidRPr="00150A9F">
              <w:t>N – количество муниципальных унитарных предприятий, созданных</w:t>
            </w:r>
          </w:p>
        </w:tc>
        <w:tc>
          <w:tcPr>
            <w:tcW w:w="4501" w:type="dxa"/>
          </w:tcPr>
          <w:p w14:paraId="11879736" w14:textId="77777777" w:rsidR="00C06829" w:rsidRPr="00150A9F" w:rsidRDefault="00BC74A3" w:rsidP="001D26C5">
            <w:pPr>
              <w:spacing w:before="100" w:beforeAutospacing="1" w:after="100" w:afterAutospacing="1"/>
              <w:jc w:val="both"/>
            </w:pPr>
            <w:r w:rsidRPr="00150A9F">
              <w:t>1</w:t>
            </w:r>
          </w:p>
        </w:tc>
      </w:tr>
      <w:tr w:rsidR="00C06829" w:rsidRPr="00150A9F" w14:paraId="39938FEE" w14:textId="77777777" w:rsidTr="00BC74A3">
        <w:tc>
          <w:tcPr>
            <w:tcW w:w="5070" w:type="dxa"/>
          </w:tcPr>
          <w:p w14:paraId="0E20FEDC" w14:textId="77777777" w:rsidR="00C06829" w:rsidRPr="00150A9F" w:rsidRDefault="00C06829" w:rsidP="00C06829">
            <w:pPr>
              <w:spacing w:before="100" w:beforeAutospacing="1" w:after="100" w:afterAutospacing="1"/>
              <w:jc w:val="both"/>
            </w:pPr>
            <w:proofErr w:type="spellStart"/>
            <w:r w:rsidRPr="00150A9F">
              <w:t>ПЧПргN</w:t>
            </w:r>
            <w:proofErr w:type="spellEnd"/>
            <w:r w:rsidRPr="00150A9F">
              <w:t xml:space="preserve"> – доход от перечисления части прибыли N-</w:t>
            </w:r>
            <w:proofErr w:type="spellStart"/>
            <w:r w:rsidRPr="00150A9F">
              <w:t>го</w:t>
            </w:r>
            <w:proofErr w:type="spellEnd"/>
            <w:r w:rsidRPr="00150A9F">
              <w:t xml:space="preserve"> муниципального предприятия, прогнозируемый к поступлению в бюджет в расчетном году, который определяется по формуле </w:t>
            </w:r>
          </w:p>
        </w:tc>
        <w:tc>
          <w:tcPr>
            <w:tcW w:w="4501" w:type="dxa"/>
          </w:tcPr>
          <w:p w14:paraId="22DDFF30" w14:textId="5ABDAFC0" w:rsidR="00C06829" w:rsidRPr="00150A9F" w:rsidRDefault="005C7567" w:rsidP="001D26C5">
            <w:pPr>
              <w:spacing w:before="100" w:beforeAutospacing="1" w:after="100" w:afterAutospacing="1"/>
              <w:jc w:val="both"/>
            </w:pPr>
            <w:r>
              <w:t>0</w:t>
            </w:r>
            <w:r w:rsidR="004F6617" w:rsidRPr="00150A9F">
              <w:t>0,0</w:t>
            </w:r>
          </w:p>
        </w:tc>
      </w:tr>
      <w:tr w:rsidR="00C06829" w:rsidRPr="00150A9F" w14:paraId="170138DF" w14:textId="77777777" w:rsidTr="00BC74A3">
        <w:tc>
          <w:tcPr>
            <w:tcW w:w="5070" w:type="dxa"/>
          </w:tcPr>
          <w:p w14:paraId="6D057FD7" w14:textId="77777777" w:rsidR="00C06829" w:rsidRPr="00150A9F" w:rsidRDefault="00BC74A3" w:rsidP="001D26C5">
            <w:pPr>
              <w:spacing w:before="100" w:beforeAutospacing="1" w:after="100" w:afterAutospacing="1"/>
              <w:jc w:val="both"/>
            </w:pPr>
            <w:proofErr w:type="spellStart"/>
            <w:r w:rsidRPr="00150A9F">
              <w:t>ПЧПргN</w:t>
            </w:r>
            <w:proofErr w:type="spellEnd"/>
            <w:r w:rsidRPr="00150A9F">
              <w:t xml:space="preserve"> = Д </w:t>
            </w:r>
            <w:proofErr w:type="spellStart"/>
            <w:r w:rsidRPr="00150A9F">
              <w:t>ргN</w:t>
            </w:r>
            <w:proofErr w:type="spellEnd"/>
            <w:r w:rsidRPr="00150A9F">
              <w:t xml:space="preserve"> * Н</w:t>
            </w:r>
          </w:p>
        </w:tc>
        <w:tc>
          <w:tcPr>
            <w:tcW w:w="4501" w:type="dxa"/>
          </w:tcPr>
          <w:p w14:paraId="070647E8" w14:textId="327016AC" w:rsidR="00C06829" w:rsidRPr="00150A9F" w:rsidRDefault="005C7567" w:rsidP="00540461">
            <w:pPr>
              <w:spacing w:before="100" w:beforeAutospacing="1" w:after="100" w:afterAutospacing="1"/>
              <w:jc w:val="both"/>
            </w:pPr>
            <w:r>
              <w:t>0</w:t>
            </w:r>
            <w:r w:rsidR="004F6617" w:rsidRPr="00150A9F">
              <w:t>*1</w:t>
            </w:r>
            <w:r w:rsidR="00540461" w:rsidRPr="00150A9F">
              <w:t>0%=</w:t>
            </w:r>
            <w:r>
              <w:t>0</w:t>
            </w:r>
            <w:r w:rsidR="004F6617" w:rsidRPr="00150A9F">
              <w:t xml:space="preserve"> тыс. руб.</w:t>
            </w:r>
          </w:p>
        </w:tc>
      </w:tr>
      <w:tr w:rsidR="00C06829" w:rsidRPr="00150A9F" w14:paraId="6888D05F" w14:textId="77777777" w:rsidTr="00BC74A3">
        <w:tc>
          <w:tcPr>
            <w:tcW w:w="5070" w:type="dxa"/>
          </w:tcPr>
          <w:p w14:paraId="24EF6F39" w14:textId="77777777" w:rsidR="00BC74A3" w:rsidRPr="00150A9F" w:rsidRDefault="00BC74A3" w:rsidP="00BC74A3">
            <w:pPr>
              <w:spacing w:before="100" w:beforeAutospacing="1" w:after="100" w:afterAutospacing="1"/>
              <w:jc w:val="both"/>
            </w:pPr>
            <w:r w:rsidRPr="00150A9F">
              <w:t xml:space="preserve">Д </w:t>
            </w:r>
            <w:proofErr w:type="spellStart"/>
            <w:r w:rsidRPr="00150A9F">
              <w:t>ргN</w:t>
            </w:r>
            <w:proofErr w:type="spellEnd"/>
            <w:r w:rsidRPr="00150A9F">
              <w:t xml:space="preserve"> – сумма прибыли N-</w:t>
            </w:r>
            <w:proofErr w:type="spellStart"/>
            <w:r w:rsidRPr="00150A9F">
              <w:t>го</w:t>
            </w:r>
            <w:proofErr w:type="spellEnd"/>
            <w:r w:rsidRPr="00150A9F">
              <w:t xml:space="preserve"> муниципального унитарного предприятия, </w:t>
            </w:r>
            <w:proofErr w:type="gramStart"/>
            <w:r w:rsidRPr="00150A9F">
              <w:t>согласно сведений</w:t>
            </w:r>
            <w:proofErr w:type="gramEnd"/>
            <w:r w:rsidRPr="00150A9F">
              <w:t xml:space="preserve"> предоставленных N-м муниципальным унитарным предприятием в расчетном году;</w:t>
            </w:r>
          </w:p>
          <w:p w14:paraId="108A97A1" w14:textId="77777777" w:rsidR="00C06829" w:rsidRPr="00150A9F" w:rsidRDefault="00C06829" w:rsidP="001D26C5">
            <w:pPr>
              <w:spacing w:before="100" w:beforeAutospacing="1" w:after="100" w:afterAutospacing="1"/>
              <w:jc w:val="both"/>
            </w:pPr>
          </w:p>
        </w:tc>
        <w:tc>
          <w:tcPr>
            <w:tcW w:w="4501" w:type="dxa"/>
          </w:tcPr>
          <w:p w14:paraId="2FE7BEA0" w14:textId="77FB4981" w:rsidR="00C06829" w:rsidRPr="00150A9F" w:rsidRDefault="005C7567" w:rsidP="001D26C5">
            <w:pPr>
              <w:spacing w:before="100" w:beforeAutospacing="1" w:after="100" w:afterAutospacing="1"/>
              <w:jc w:val="both"/>
            </w:pPr>
            <w:r>
              <w:t>0</w:t>
            </w:r>
            <w:r w:rsidR="004F6617" w:rsidRPr="00150A9F">
              <w:t xml:space="preserve"> тыс. руб.</w:t>
            </w:r>
          </w:p>
        </w:tc>
      </w:tr>
      <w:tr w:rsidR="00BC74A3" w:rsidRPr="00150A9F" w14:paraId="19B4F31F" w14:textId="77777777" w:rsidTr="00BC74A3">
        <w:tc>
          <w:tcPr>
            <w:tcW w:w="5070" w:type="dxa"/>
          </w:tcPr>
          <w:p w14:paraId="63AEBAF4" w14:textId="77777777" w:rsidR="00BC74A3" w:rsidRPr="00150A9F" w:rsidRDefault="00BC74A3" w:rsidP="00BC74A3">
            <w:pPr>
              <w:spacing w:before="100" w:beforeAutospacing="1" w:after="100" w:afterAutospacing="1"/>
              <w:jc w:val="both"/>
            </w:pPr>
            <w:r w:rsidRPr="00150A9F">
              <w:t>Н – норматив отчислений от прибыли муниципальных унитарных предприятий, установленные решением Совета депутатов муниципального образования Ромашкинское сельское поселение муниципальное образование Приозерский муниципальный район Ленинградской области.</w:t>
            </w:r>
          </w:p>
          <w:p w14:paraId="414718CE" w14:textId="77777777" w:rsidR="00BC74A3" w:rsidRPr="00150A9F" w:rsidRDefault="00BC74A3" w:rsidP="00BC74A3">
            <w:pPr>
              <w:spacing w:before="100" w:beforeAutospacing="1" w:after="100" w:afterAutospacing="1"/>
              <w:jc w:val="both"/>
            </w:pPr>
          </w:p>
        </w:tc>
        <w:tc>
          <w:tcPr>
            <w:tcW w:w="4501" w:type="dxa"/>
          </w:tcPr>
          <w:p w14:paraId="5F8F5B78" w14:textId="77777777" w:rsidR="00BC74A3" w:rsidRPr="00150A9F" w:rsidRDefault="004F6617" w:rsidP="001D26C5">
            <w:pPr>
              <w:spacing w:before="100" w:beforeAutospacing="1" w:after="100" w:afterAutospacing="1"/>
              <w:jc w:val="both"/>
            </w:pPr>
            <w:r w:rsidRPr="00150A9F">
              <w:t>10%</w:t>
            </w:r>
          </w:p>
        </w:tc>
      </w:tr>
      <w:tr w:rsidR="00691C1E" w:rsidRPr="00150A9F" w14:paraId="2B16D183" w14:textId="77777777" w:rsidTr="00BC74A3">
        <w:tc>
          <w:tcPr>
            <w:tcW w:w="5070" w:type="dxa"/>
          </w:tcPr>
          <w:p w14:paraId="4DDFAEA6" w14:textId="77777777" w:rsidR="00691C1E" w:rsidRPr="00150A9F" w:rsidRDefault="00FC1F48" w:rsidP="00BC74A3">
            <w:pPr>
              <w:spacing w:before="100" w:beforeAutospacing="1" w:after="100" w:afterAutospacing="1"/>
              <w:jc w:val="both"/>
            </w:pPr>
            <w:r w:rsidRPr="00150A9F">
              <w:t xml:space="preserve">запланировано прибыли в унитарном предприятии  </w:t>
            </w:r>
          </w:p>
        </w:tc>
        <w:tc>
          <w:tcPr>
            <w:tcW w:w="4501" w:type="dxa"/>
          </w:tcPr>
          <w:p w14:paraId="193BED99" w14:textId="710005BC" w:rsidR="00691C1E" w:rsidRPr="00150A9F" w:rsidRDefault="005C7567" w:rsidP="00FC1F48">
            <w:pPr>
              <w:spacing w:before="100" w:beforeAutospacing="1" w:after="100" w:afterAutospacing="1"/>
              <w:jc w:val="both"/>
            </w:pPr>
            <w:r>
              <w:t>0</w:t>
            </w:r>
            <w:r w:rsidR="00FC1F48" w:rsidRPr="00150A9F">
              <w:t>,0</w:t>
            </w:r>
          </w:p>
        </w:tc>
      </w:tr>
      <w:tr w:rsidR="00691C1E" w:rsidRPr="00150A9F" w14:paraId="05A5A55D" w14:textId="77777777" w:rsidTr="00BC74A3">
        <w:tc>
          <w:tcPr>
            <w:tcW w:w="5070" w:type="dxa"/>
          </w:tcPr>
          <w:p w14:paraId="25705AA5" w14:textId="77777777" w:rsidR="00691C1E" w:rsidRPr="00150A9F" w:rsidRDefault="00FC1F48" w:rsidP="00BC74A3">
            <w:pPr>
              <w:spacing w:before="100" w:beforeAutospacing="1" w:after="100" w:afterAutospacing="1"/>
              <w:jc w:val="both"/>
              <w:rPr>
                <w:b/>
                <w:u w:val="single"/>
              </w:rPr>
            </w:pPr>
            <w:r w:rsidRPr="00150A9F">
              <w:rPr>
                <w:b/>
                <w:u w:val="single"/>
              </w:rPr>
              <w:t xml:space="preserve">планируемый доход получить от прибыли унитарного предприятия </w:t>
            </w:r>
          </w:p>
        </w:tc>
        <w:tc>
          <w:tcPr>
            <w:tcW w:w="4501" w:type="dxa"/>
          </w:tcPr>
          <w:p w14:paraId="62522D6D" w14:textId="3DBD44B7" w:rsidR="00691C1E" w:rsidRPr="00150A9F" w:rsidRDefault="005C7567" w:rsidP="00540461">
            <w:pPr>
              <w:spacing w:before="100" w:beforeAutospacing="1" w:after="100" w:afterAutospacing="1"/>
              <w:jc w:val="both"/>
              <w:rPr>
                <w:b/>
                <w:u w:val="single"/>
              </w:rPr>
            </w:pPr>
            <w:r>
              <w:rPr>
                <w:b/>
                <w:u w:val="single"/>
              </w:rPr>
              <w:t>0</w:t>
            </w:r>
            <w:r w:rsidR="00FC1F48" w:rsidRPr="00150A9F">
              <w:rPr>
                <w:b/>
                <w:u w:val="single"/>
              </w:rPr>
              <w:t>*1</w:t>
            </w:r>
            <w:r w:rsidR="00540461" w:rsidRPr="00150A9F">
              <w:rPr>
                <w:b/>
                <w:u w:val="single"/>
              </w:rPr>
              <w:t>0%=</w:t>
            </w:r>
            <w:r>
              <w:rPr>
                <w:b/>
                <w:u w:val="single"/>
              </w:rPr>
              <w:t>0</w:t>
            </w:r>
            <w:r w:rsidR="00FC1F48" w:rsidRPr="00150A9F">
              <w:rPr>
                <w:b/>
                <w:u w:val="single"/>
              </w:rPr>
              <w:t>,0</w:t>
            </w:r>
          </w:p>
        </w:tc>
      </w:tr>
    </w:tbl>
    <w:p w14:paraId="3EC59071" w14:textId="77777777" w:rsidR="001D26C5" w:rsidRPr="00150A9F" w:rsidRDefault="001D26C5" w:rsidP="001D26C5">
      <w:pPr>
        <w:spacing w:before="100" w:beforeAutospacing="1" w:after="100" w:afterAutospacing="1"/>
        <w:jc w:val="both"/>
      </w:pPr>
      <w:proofErr w:type="spellStart"/>
      <w:r w:rsidRPr="00150A9F">
        <w:t>ПЧПрг</w:t>
      </w:r>
      <w:proofErr w:type="spellEnd"/>
      <w:r w:rsidRPr="00150A9F">
        <w:t xml:space="preserve"> – доход от перечисления части прибыли муниципальных предприятий, прогнозируемый к поступлению в бюджет муниципального образования Ромашкинское сельское поселение муниципальное образование Приозерский муниципальный район Ленинградской области в расчетном году;</w:t>
      </w:r>
    </w:p>
    <w:p w14:paraId="3C43069C" w14:textId="77777777" w:rsidR="001D26C5" w:rsidRPr="00150A9F" w:rsidRDefault="001D26C5" w:rsidP="001D26C5">
      <w:pPr>
        <w:spacing w:before="100" w:beforeAutospacing="1" w:after="100" w:afterAutospacing="1"/>
        <w:jc w:val="both"/>
      </w:pPr>
      <w:r w:rsidRPr="00150A9F">
        <w:t>N – количество муниципальных унитарных предприятий, созданных.</w:t>
      </w:r>
    </w:p>
    <w:p w14:paraId="7261540D" w14:textId="77777777" w:rsidR="001D26C5" w:rsidRPr="00150A9F" w:rsidRDefault="001D26C5" w:rsidP="001D26C5">
      <w:pPr>
        <w:spacing w:before="100" w:beforeAutospacing="1" w:after="100" w:afterAutospacing="1"/>
        <w:jc w:val="both"/>
      </w:pPr>
      <w:r w:rsidRPr="00150A9F">
        <w:t xml:space="preserve"> </w:t>
      </w:r>
      <w:proofErr w:type="spellStart"/>
      <w:r w:rsidRPr="00150A9F">
        <w:t>ПЧПргN</w:t>
      </w:r>
      <w:proofErr w:type="spellEnd"/>
      <w:r w:rsidRPr="00150A9F">
        <w:t xml:space="preserve"> – доход от перечисления части прибыли N-</w:t>
      </w:r>
      <w:proofErr w:type="spellStart"/>
      <w:r w:rsidRPr="00150A9F">
        <w:t>го</w:t>
      </w:r>
      <w:proofErr w:type="spellEnd"/>
      <w:r w:rsidRPr="00150A9F">
        <w:t xml:space="preserve"> муниципального предприятия, прогнозируемый к поступлению в бюджет муниципального образования Ромашкинское сельское поселение муниципальное образование Приозерский муниципальный район Ленинградской области в расчетном году, который определяется по формуле:</w:t>
      </w:r>
    </w:p>
    <w:p w14:paraId="1AE27E92" w14:textId="77777777" w:rsidR="001D26C5" w:rsidRPr="00150A9F" w:rsidRDefault="001D26C5" w:rsidP="001D26C5">
      <w:pPr>
        <w:spacing w:before="100" w:beforeAutospacing="1" w:after="100" w:afterAutospacing="1"/>
        <w:jc w:val="both"/>
      </w:pPr>
      <w:proofErr w:type="spellStart"/>
      <w:r w:rsidRPr="00150A9F">
        <w:t>ПЧПргN</w:t>
      </w:r>
      <w:proofErr w:type="spellEnd"/>
      <w:r w:rsidRPr="00150A9F">
        <w:t xml:space="preserve"> = Д </w:t>
      </w:r>
      <w:proofErr w:type="spellStart"/>
      <w:r w:rsidRPr="00150A9F">
        <w:t>ргN</w:t>
      </w:r>
      <w:proofErr w:type="spellEnd"/>
      <w:r w:rsidRPr="00150A9F">
        <w:t xml:space="preserve"> * Н, где:</w:t>
      </w:r>
    </w:p>
    <w:p w14:paraId="7E1E66A6" w14:textId="77777777" w:rsidR="001D26C5" w:rsidRPr="00150A9F" w:rsidRDefault="001D26C5" w:rsidP="001D26C5">
      <w:pPr>
        <w:spacing w:before="100" w:beforeAutospacing="1" w:after="100" w:afterAutospacing="1"/>
        <w:jc w:val="both"/>
      </w:pPr>
      <w:r w:rsidRPr="00150A9F">
        <w:lastRenderedPageBreak/>
        <w:t xml:space="preserve">Д </w:t>
      </w:r>
      <w:proofErr w:type="spellStart"/>
      <w:r w:rsidRPr="00150A9F">
        <w:t>ргN</w:t>
      </w:r>
      <w:proofErr w:type="spellEnd"/>
      <w:r w:rsidRPr="00150A9F">
        <w:t xml:space="preserve"> – сумма прибыли N-</w:t>
      </w:r>
      <w:proofErr w:type="spellStart"/>
      <w:r w:rsidRPr="00150A9F">
        <w:t>го</w:t>
      </w:r>
      <w:proofErr w:type="spellEnd"/>
      <w:r w:rsidRPr="00150A9F">
        <w:t xml:space="preserve"> муниципального унитарного предприятия, </w:t>
      </w:r>
      <w:proofErr w:type="gramStart"/>
      <w:r w:rsidRPr="00150A9F">
        <w:t>согласно сведений</w:t>
      </w:r>
      <w:proofErr w:type="gramEnd"/>
      <w:r w:rsidRPr="00150A9F">
        <w:t xml:space="preserve"> предоставленных N-м муниципальным унитарным предприятием в расчетном году;</w:t>
      </w:r>
    </w:p>
    <w:p w14:paraId="6F54F6AC" w14:textId="60428F74" w:rsidR="001D26C5" w:rsidRDefault="001D26C5" w:rsidP="001D26C5">
      <w:pPr>
        <w:spacing w:before="100" w:beforeAutospacing="1" w:after="100" w:afterAutospacing="1"/>
        <w:jc w:val="both"/>
      </w:pPr>
      <w:r w:rsidRPr="00150A9F">
        <w:t>Н – норматив отчислений от прибыли муниципальных унитарных предприятий, установленные решением Совета депутатов муниципального образования Ромашкинское сельское поселение муниципальное образование Приозерский муниципальный район Ленинградской области.</w:t>
      </w:r>
    </w:p>
    <w:p w14:paraId="74864F32" w14:textId="78F29454" w:rsidR="00356EA4" w:rsidRPr="00356EA4" w:rsidRDefault="00356EA4" w:rsidP="00356EA4">
      <w:pPr>
        <w:spacing w:before="100" w:beforeAutospacing="1" w:after="100" w:afterAutospacing="1"/>
        <w:jc w:val="center"/>
        <w:rPr>
          <w:b/>
          <w:bCs/>
        </w:rPr>
      </w:pPr>
      <w:r w:rsidRPr="00356EA4">
        <w:rPr>
          <w:b/>
          <w:bCs/>
        </w:rPr>
        <w:t>2021 год</w:t>
      </w:r>
    </w:p>
    <w:p w14:paraId="298814CE" w14:textId="77777777" w:rsidR="001D26C5" w:rsidRPr="00150A9F" w:rsidRDefault="001D26C5" w:rsidP="00356EA4">
      <w:pPr>
        <w:spacing w:before="100" w:beforeAutospacing="1" w:after="100" w:afterAutospacing="1"/>
        <w:ind w:firstLine="708"/>
        <w:jc w:val="both"/>
      </w:pPr>
      <w:r w:rsidRPr="00150A9F">
        <w:t>Прогноз поступлений доходов от перечисления части прибыли муниципальных унитарных предприятий, прогнозируемых к поступлению в бюджет муниципального образования Ромашкинское сельское поселение муниципальное образование Приозерский муниципальный район Ленинградской области, в первом и во втором годах планового периода определяется по формулам:</w:t>
      </w:r>
    </w:p>
    <w:p w14:paraId="6492E119" w14:textId="62E7593A" w:rsidR="001D26C5" w:rsidRDefault="001D26C5" w:rsidP="001D26C5">
      <w:pPr>
        <w:spacing w:before="100" w:beforeAutospacing="1" w:after="100" w:afterAutospacing="1"/>
        <w:jc w:val="both"/>
      </w:pPr>
      <w:r w:rsidRPr="00150A9F">
        <w:t xml:space="preserve">ПЧПрг+1 = </w:t>
      </w:r>
      <w:proofErr w:type="gramStart"/>
      <w:r w:rsidRPr="00150A9F">
        <w:t>ПЧП(</w:t>
      </w:r>
      <w:proofErr w:type="gramEnd"/>
      <w:r w:rsidRPr="00150A9F">
        <w:t>рг+1)1 + … + ПЧП(</w:t>
      </w:r>
      <w:proofErr w:type="spellStart"/>
      <w:r w:rsidRPr="00150A9F">
        <w:t>рг</w:t>
      </w:r>
      <w:proofErr w:type="spellEnd"/>
      <w:r w:rsidRPr="00150A9F">
        <w:t xml:space="preserve"> +1)N </w:t>
      </w:r>
      <w:r w:rsidR="005C7567">
        <w:t>=0</w:t>
      </w:r>
    </w:p>
    <w:p w14:paraId="375B67E8" w14:textId="7A9A8F73" w:rsidR="00356EA4" w:rsidRPr="005C7567" w:rsidRDefault="005C7567" w:rsidP="005C7567">
      <w:pPr>
        <w:spacing w:before="100" w:beforeAutospacing="1" w:after="100" w:afterAutospacing="1"/>
        <w:jc w:val="center"/>
        <w:rPr>
          <w:b/>
          <w:bCs/>
        </w:rPr>
      </w:pPr>
      <w:r w:rsidRPr="005C7567">
        <w:rPr>
          <w:b/>
          <w:bCs/>
        </w:rPr>
        <w:t>2022 год</w:t>
      </w:r>
    </w:p>
    <w:p w14:paraId="57617EC7" w14:textId="77777777" w:rsidR="00356EA4" w:rsidRPr="00150A9F" w:rsidRDefault="00356EA4" w:rsidP="001D26C5">
      <w:pPr>
        <w:spacing w:before="100" w:beforeAutospacing="1" w:after="100" w:afterAutospacing="1"/>
        <w:jc w:val="both"/>
      </w:pPr>
    </w:p>
    <w:p w14:paraId="71D27A1C" w14:textId="02193590" w:rsidR="001D26C5" w:rsidRPr="00150A9F" w:rsidRDefault="001D26C5" w:rsidP="001D26C5">
      <w:pPr>
        <w:spacing w:before="100" w:beforeAutospacing="1" w:after="100" w:afterAutospacing="1"/>
        <w:jc w:val="both"/>
      </w:pPr>
      <w:r w:rsidRPr="00150A9F">
        <w:t xml:space="preserve">ПЧПрг+2 = </w:t>
      </w:r>
      <w:proofErr w:type="gramStart"/>
      <w:r w:rsidRPr="00150A9F">
        <w:t>ПЧП(</w:t>
      </w:r>
      <w:proofErr w:type="gramEnd"/>
      <w:r w:rsidRPr="00150A9F">
        <w:t>рг+2)1 + … + ПЧП(</w:t>
      </w:r>
      <w:proofErr w:type="spellStart"/>
      <w:r w:rsidRPr="00150A9F">
        <w:t>рг</w:t>
      </w:r>
      <w:proofErr w:type="spellEnd"/>
      <w:r w:rsidRPr="00150A9F">
        <w:t xml:space="preserve"> +2)N</w:t>
      </w:r>
      <w:r w:rsidR="005C7567">
        <w:t>=0</w:t>
      </w:r>
    </w:p>
    <w:p w14:paraId="32A371F1" w14:textId="77777777" w:rsidR="001D26C5" w:rsidRPr="00150A9F" w:rsidRDefault="001D26C5" w:rsidP="001D26C5">
      <w:pPr>
        <w:spacing w:before="100" w:beforeAutospacing="1" w:after="100" w:afterAutospacing="1"/>
        <w:jc w:val="both"/>
      </w:pPr>
      <w:r w:rsidRPr="00150A9F">
        <w:t>ПЧПрг+</w:t>
      </w:r>
      <w:proofErr w:type="gramStart"/>
      <w:r w:rsidRPr="00150A9F">
        <w:t>1 ,</w:t>
      </w:r>
      <w:proofErr w:type="gramEnd"/>
      <w:r w:rsidRPr="00150A9F">
        <w:t xml:space="preserve"> ПЧПрг+2 – доход от перечисления части прибыли муниципальных предприятий, прогнозируемый к поступлению в бюджет муниципального образования Ромашкинское сельское поселение муниципальное образование Приозерский муниципальный район Ленинградской области;</w:t>
      </w:r>
    </w:p>
    <w:p w14:paraId="43570870" w14:textId="77777777" w:rsidR="001D26C5" w:rsidRPr="00150A9F" w:rsidRDefault="001D26C5" w:rsidP="001D26C5">
      <w:pPr>
        <w:spacing w:before="100" w:beforeAutospacing="1" w:after="100" w:afterAutospacing="1"/>
        <w:jc w:val="both"/>
      </w:pPr>
      <w:r w:rsidRPr="00150A9F">
        <w:t>Доход от перечисления части прибыли N-</w:t>
      </w:r>
      <w:proofErr w:type="spellStart"/>
      <w:r w:rsidRPr="00150A9F">
        <w:t>го</w:t>
      </w:r>
      <w:proofErr w:type="spellEnd"/>
      <w:r w:rsidRPr="00150A9F">
        <w:t xml:space="preserve"> муниципального предприятия, прогнозируемый к поступлению в бюджет муниципального образования Ромашкинское сельское поселение муниципальное образование Приозерский муниципальный район Ленинградской области в первом и во втором годах планового периода определяется по формуле:</w:t>
      </w:r>
    </w:p>
    <w:p w14:paraId="7CEB7B03" w14:textId="77777777" w:rsidR="001D26C5" w:rsidRPr="00150A9F" w:rsidRDefault="001D26C5" w:rsidP="001D26C5">
      <w:pPr>
        <w:spacing w:before="100" w:beforeAutospacing="1" w:after="100" w:afterAutospacing="1"/>
        <w:jc w:val="both"/>
      </w:pPr>
      <w:r w:rsidRPr="00150A9F">
        <w:t>ПЧП (рг+</w:t>
      </w:r>
      <w:proofErr w:type="gramStart"/>
      <w:r w:rsidRPr="00150A9F">
        <w:t>1)N</w:t>
      </w:r>
      <w:proofErr w:type="gramEnd"/>
      <w:r w:rsidRPr="00150A9F">
        <w:t xml:space="preserve"> = Д (рг+1)N * Н,</w:t>
      </w:r>
    </w:p>
    <w:p w14:paraId="70DB297C" w14:textId="77777777" w:rsidR="001D26C5" w:rsidRPr="00150A9F" w:rsidRDefault="001D26C5" w:rsidP="001D26C5">
      <w:pPr>
        <w:spacing w:before="100" w:beforeAutospacing="1" w:after="100" w:afterAutospacing="1"/>
        <w:jc w:val="both"/>
      </w:pPr>
      <w:r w:rsidRPr="00150A9F">
        <w:t>ПЧП (рг+</w:t>
      </w:r>
      <w:proofErr w:type="gramStart"/>
      <w:r w:rsidRPr="00150A9F">
        <w:t>2)N</w:t>
      </w:r>
      <w:proofErr w:type="gramEnd"/>
      <w:r w:rsidRPr="00150A9F">
        <w:t xml:space="preserve"> = Д (рг+2)N * Н, где:</w:t>
      </w:r>
    </w:p>
    <w:p w14:paraId="22D35C94" w14:textId="4B11F1F7" w:rsidR="001D26C5" w:rsidRDefault="001D26C5" w:rsidP="001D26C5">
      <w:pPr>
        <w:spacing w:before="100" w:beforeAutospacing="1" w:after="100" w:afterAutospacing="1"/>
        <w:jc w:val="both"/>
      </w:pPr>
      <w:r w:rsidRPr="00150A9F">
        <w:t>Д (рг+</w:t>
      </w:r>
      <w:proofErr w:type="gramStart"/>
      <w:r w:rsidRPr="00150A9F">
        <w:t>1)N</w:t>
      </w:r>
      <w:proofErr w:type="gramEnd"/>
      <w:r w:rsidRPr="00150A9F">
        <w:t xml:space="preserve"> , Д (рг+2)N – сумма прибыли N-</w:t>
      </w:r>
      <w:proofErr w:type="spellStart"/>
      <w:r w:rsidRPr="00150A9F">
        <w:t>го</w:t>
      </w:r>
      <w:proofErr w:type="spellEnd"/>
      <w:r w:rsidRPr="00150A9F">
        <w:t xml:space="preserve"> муниципального унитарного предприятия, согласно сведениям предоставленных N-м муниципальным унитарным предприятием в первом и во втором годах планового периода.</w:t>
      </w:r>
    </w:p>
    <w:p w14:paraId="21936E36" w14:textId="77777777" w:rsidR="00FC1F48" w:rsidRPr="00150A9F" w:rsidRDefault="001D26C5" w:rsidP="00FC1F48">
      <w:pPr>
        <w:spacing w:before="100" w:beforeAutospacing="1" w:after="100" w:afterAutospacing="1"/>
        <w:jc w:val="center"/>
        <w:rPr>
          <w:b/>
        </w:rPr>
      </w:pPr>
      <w:r w:rsidRPr="00150A9F">
        <w:rPr>
          <w:b/>
        </w:rPr>
        <w:t xml:space="preserve">Доходы от реализации имущества, находящегося в оперативном управлении учреждений, находящихся в ведении органов управления муниципального образования (за исключением имущества муниципальных бюджетных и автономных учреждений), в части реализации основных средств по указанному имуществу </w:t>
      </w:r>
    </w:p>
    <w:p w14:paraId="2FF7DC4B" w14:textId="78A24503" w:rsidR="001D26C5" w:rsidRDefault="001D26C5" w:rsidP="001D26C5">
      <w:pPr>
        <w:spacing w:before="100" w:beforeAutospacing="1" w:after="100" w:afterAutospacing="1"/>
        <w:jc w:val="both"/>
      </w:pPr>
      <w:r w:rsidRPr="00150A9F">
        <w:t xml:space="preserve">Доходы от реализации иного имущества, находящегося в собственности муниципального образования Ромашкинское сельское поселение муниципальное образование Приозерский муниципальный район Ленинградской области (за исключением имущества муниципальных бюджетных и автономных учреждений, а также имущества </w:t>
      </w:r>
      <w:r w:rsidRPr="00150A9F">
        <w:lastRenderedPageBreak/>
        <w:t>муниципальных унитарных предприятий, в том числе казенных), в части реализации основных средств по указанному имуществу (КБК 1 14 02053 10 0000 410);</w:t>
      </w:r>
    </w:p>
    <w:p w14:paraId="043E7888" w14:textId="33CCDCC5" w:rsidR="00B33F34" w:rsidRDefault="00B33F34" w:rsidP="001D26C5">
      <w:pPr>
        <w:spacing w:before="100" w:beforeAutospacing="1" w:after="100" w:afterAutospacing="1"/>
        <w:jc w:val="both"/>
      </w:pPr>
      <w:r>
        <w:t>на 2020 год= 0</w:t>
      </w:r>
    </w:p>
    <w:p w14:paraId="553E30BB" w14:textId="214C6270" w:rsidR="00B33F34" w:rsidRDefault="00B33F34" w:rsidP="001D26C5">
      <w:pPr>
        <w:spacing w:before="100" w:beforeAutospacing="1" w:after="100" w:afterAutospacing="1"/>
        <w:jc w:val="both"/>
      </w:pPr>
      <w:r>
        <w:t>на 2021 год =0</w:t>
      </w:r>
    </w:p>
    <w:p w14:paraId="0A6933EA" w14:textId="069B1092" w:rsidR="00B33F34" w:rsidRDefault="00B33F34" w:rsidP="001D26C5">
      <w:pPr>
        <w:spacing w:before="100" w:beforeAutospacing="1" w:after="100" w:afterAutospacing="1"/>
        <w:jc w:val="both"/>
      </w:pPr>
      <w:r>
        <w:t>на 2022 год=0</w:t>
      </w:r>
    </w:p>
    <w:p w14:paraId="1D55B27B" w14:textId="77777777" w:rsidR="00B33F34" w:rsidRPr="00150A9F" w:rsidRDefault="00B33F34" w:rsidP="001D26C5">
      <w:pPr>
        <w:spacing w:before="100" w:beforeAutospacing="1" w:after="100" w:afterAutospacing="1"/>
        <w:jc w:val="both"/>
      </w:pPr>
    </w:p>
    <w:p w14:paraId="52CAF872" w14:textId="77777777" w:rsidR="000806E6" w:rsidRPr="00150A9F" w:rsidRDefault="001D26C5" w:rsidP="000806E6">
      <w:pPr>
        <w:spacing w:before="100" w:beforeAutospacing="1" w:after="100" w:afterAutospacing="1"/>
        <w:jc w:val="both"/>
        <w:rPr>
          <w:b/>
        </w:rPr>
      </w:pPr>
      <w:r w:rsidRPr="00150A9F">
        <w:rPr>
          <w:b/>
        </w:rPr>
        <w:t>Доходы от реализации имущества, находящегося в оперативном управлении учреждений, находящихся в ведении органов управления муниципального образования Ромашкинское сельское поселение муниципальное образование Приозерский муниципальный район Ленинградской области (за исключением имущества муниципальных бюджетных и автономных учреждений), в части реализации материальных запасов по указанному имуществу</w:t>
      </w:r>
    </w:p>
    <w:p w14:paraId="4FAA0707" w14:textId="7706CC37" w:rsidR="001D26C5" w:rsidRDefault="001D26C5" w:rsidP="000806E6">
      <w:pPr>
        <w:spacing w:before="100" w:beforeAutospacing="1" w:after="100" w:afterAutospacing="1"/>
        <w:rPr>
          <w:b/>
        </w:rPr>
      </w:pPr>
      <w:r w:rsidRPr="00150A9F">
        <w:rPr>
          <w:b/>
        </w:rPr>
        <w:t xml:space="preserve"> (КБК 1 14 02052 10 0000 440);</w:t>
      </w:r>
    </w:p>
    <w:p w14:paraId="41E5FB2E" w14:textId="77777777" w:rsidR="00B33F34" w:rsidRPr="00B33F34" w:rsidRDefault="00B33F34" w:rsidP="00B33F34">
      <w:pPr>
        <w:spacing w:before="100" w:beforeAutospacing="1" w:after="100" w:afterAutospacing="1"/>
        <w:rPr>
          <w:b/>
        </w:rPr>
      </w:pPr>
      <w:r w:rsidRPr="00B33F34">
        <w:rPr>
          <w:b/>
        </w:rPr>
        <w:t>на 2020 год= 0</w:t>
      </w:r>
    </w:p>
    <w:p w14:paraId="2EE1D99F" w14:textId="77777777" w:rsidR="00B33F34" w:rsidRPr="00B33F34" w:rsidRDefault="00B33F34" w:rsidP="00B33F34">
      <w:pPr>
        <w:spacing w:before="100" w:beforeAutospacing="1" w:after="100" w:afterAutospacing="1"/>
        <w:rPr>
          <w:b/>
        </w:rPr>
      </w:pPr>
      <w:r w:rsidRPr="00B33F34">
        <w:rPr>
          <w:b/>
        </w:rPr>
        <w:t>на 2021 год =0</w:t>
      </w:r>
    </w:p>
    <w:p w14:paraId="5AD55B9B" w14:textId="29666E4C" w:rsidR="00B33F34" w:rsidRPr="00150A9F" w:rsidRDefault="00B33F34" w:rsidP="00B33F34">
      <w:pPr>
        <w:spacing w:before="100" w:beforeAutospacing="1" w:after="100" w:afterAutospacing="1"/>
        <w:rPr>
          <w:b/>
        </w:rPr>
      </w:pPr>
      <w:r w:rsidRPr="00B33F34">
        <w:rPr>
          <w:b/>
        </w:rPr>
        <w:t>на 2022 год=0</w:t>
      </w:r>
    </w:p>
    <w:p w14:paraId="48DC7AAC" w14:textId="59A222AA" w:rsidR="001D26C5" w:rsidRDefault="001D26C5" w:rsidP="001D26C5">
      <w:pPr>
        <w:spacing w:before="100" w:beforeAutospacing="1" w:after="100" w:afterAutospacing="1"/>
        <w:jc w:val="both"/>
      </w:pPr>
      <w:r w:rsidRPr="00150A9F">
        <w:t>Доходы от реализации иного имущества, находящегося в собственности муниципального образования Ромашкинское сельское поселение муниципальное образование Приозерский муниципальный район Ленинградской области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(КБК 1 14 02053 10 0000 440);</w:t>
      </w:r>
    </w:p>
    <w:p w14:paraId="239AA8A6" w14:textId="77777777" w:rsidR="00B33F34" w:rsidRPr="00B33F34" w:rsidRDefault="00B33F34" w:rsidP="00B33F34">
      <w:pPr>
        <w:spacing w:before="100" w:beforeAutospacing="1" w:after="100" w:afterAutospacing="1"/>
        <w:jc w:val="both"/>
        <w:rPr>
          <w:b/>
          <w:bCs/>
        </w:rPr>
      </w:pPr>
      <w:r w:rsidRPr="00B33F34">
        <w:rPr>
          <w:b/>
          <w:bCs/>
        </w:rPr>
        <w:t>на 2020 год= 0</w:t>
      </w:r>
    </w:p>
    <w:p w14:paraId="7F449CE7" w14:textId="77777777" w:rsidR="00B33F34" w:rsidRPr="00B33F34" w:rsidRDefault="00B33F34" w:rsidP="00B33F34">
      <w:pPr>
        <w:spacing w:before="100" w:beforeAutospacing="1" w:after="100" w:afterAutospacing="1"/>
        <w:jc w:val="both"/>
        <w:rPr>
          <w:b/>
          <w:bCs/>
        </w:rPr>
      </w:pPr>
      <w:r w:rsidRPr="00B33F34">
        <w:rPr>
          <w:b/>
          <w:bCs/>
        </w:rPr>
        <w:t>на 2021 год =0</w:t>
      </w:r>
    </w:p>
    <w:p w14:paraId="3C18B16B" w14:textId="06443764" w:rsidR="00B33F34" w:rsidRPr="00B33F34" w:rsidRDefault="00B33F34" w:rsidP="00B33F34">
      <w:pPr>
        <w:spacing w:before="100" w:beforeAutospacing="1" w:after="100" w:afterAutospacing="1"/>
        <w:jc w:val="both"/>
        <w:rPr>
          <w:b/>
          <w:bCs/>
        </w:rPr>
      </w:pPr>
      <w:r w:rsidRPr="00B33F34">
        <w:rPr>
          <w:b/>
          <w:bCs/>
        </w:rPr>
        <w:t>на 2022 год=0</w:t>
      </w:r>
    </w:p>
    <w:p w14:paraId="4D5AFE3D" w14:textId="020DB958" w:rsidR="001D26C5" w:rsidRDefault="001D26C5" w:rsidP="001D26C5">
      <w:pPr>
        <w:spacing w:before="100" w:beforeAutospacing="1" w:after="100" w:afterAutospacing="1"/>
      </w:pPr>
      <w:r w:rsidRPr="00150A9F">
        <w:t>Средства от распоряжения и реализации конфискованного и иного имущества, обращенного в доходы муниципального образования Ромашкинское сельское поселение муниципальное образование Приозерский муниципальный район Ленинградской области (в части реализации основных средств по указанному имуществу) (КБК 1 14 03050 10 0000 410);</w:t>
      </w:r>
    </w:p>
    <w:p w14:paraId="2A1E48E8" w14:textId="77777777" w:rsidR="00B33F34" w:rsidRPr="00B33F34" w:rsidRDefault="00B33F34" w:rsidP="00B33F34">
      <w:pPr>
        <w:spacing w:before="100" w:beforeAutospacing="1" w:after="100" w:afterAutospacing="1"/>
        <w:rPr>
          <w:b/>
          <w:bCs/>
        </w:rPr>
      </w:pPr>
      <w:r w:rsidRPr="00B33F34">
        <w:rPr>
          <w:b/>
          <w:bCs/>
        </w:rPr>
        <w:t>на 2020 год= 0</w:t>
      </w:r>
    </w:p>
    <w:p w14:paraId="66DFA3A7" w14:textId="77777777" w:rsidR="00B33F34" w:rsidRPr="00B33F34" w:rsidRDefault="00B33F34" w:rsidP="00B33F34">
      <w:pPr>
        <w:spacing w:before="100" w:beforeAutospacing="1" w:after="100" w:afterAutospacing="1"/>
        <w:rPr>
          <w:b/>
          <w:bCs/>
        </w:rPr>
      </w:pPr>
      <w:r w:rsidRPr="00B33F34">
        <w:rPr>
          <w:b/>
          <w:bCs/>
        </w:rPr>
        <w:t>на 2021 год =0</w:t>
      </w:r>
    </w:p>
    <w:p w14:paraId="638C196B" w14:textId="2C96206D" w:rsidR="00B33F34" w:rsidRPr="00B33F34" w:rsidRDefault="00B33F34" w:rsidP="00B33F34">
      <w:pPr>
        <w:spacing w:before="100" w:beforeAutospacing="1" w:after="100" w:afterAutospacing="1"/>
        <w:rPr>
          <w:b/>
          <w:bCs/>
        </w:rPr>
      </w:pPr>
      <w:r w:rsidRPr="00B33F34">
        <w:rPr>
          <w:b/>
          <w:bCs/>
        </w:rPr>
        <w:t>на 2022 год=0</w:t>
      </w:r>
    </w:p>
    <w:p w14:paraId="36D83743" w14:textId="1666B883" w:rsidR="001D26C5" w:rsidRDefault="001D26C5" w:rsidP="001D26C5">
      <w:pPr>
        <w:spacing w:before="100" w:beforeAutospacing="1" w:after="100" w:afterAutospacing="1"/>
      </w:pPr>
      <w:r w:rsidRPr="00150A9F">
        <w:lastRenderedPageBreak/>
        <w:t>ж) Средства от распоряжения и реализации конфискованного и иного имущества, обращенного в доходы муниципального образования Ромашкинское сельское поселение муниципальное образование Приозерский муниципальный район Ленинградской области (в части реализации материальных запасов по указанному имуществу) (КБК 1 14 03050 10 0000 440);</w:t>
      </w:r>
    </w:p>
    <w:p w14:paraId="78188944" w14:textId="77777777" w:rsidR="00B33F34" w:rsidRPr="00B33F34" w:rsidRDefault="00B33F34" w:rsidP="00B33F34">
      <w:pPr>
        <w:spacing w:before="100" w:beforeAutospacing="1" w:after="100" w:afterAutospacing="1"/>
        <w:jc w:val="both"/>
        <w:rPr>
          <w:b/>
          <w:bCs/>
        </w:rPr>
      </w:pPr>
      <w:r w:rsidRPr="00B33F34">
        <w:rPr>
          <w:b/>
          <w:bCs/>
        </w:rPr>
        <w:t>на 2020 год= 0</w:t>
      </w:r>
    </w:p>
    <w:p w14:paraId="6056EAD0" w14:textId="77777777" w:rsidR="00B33F34" w:rsidRPr="00B33F34" w:rsidRDefault="00B33F34" w:rsidP="00B33F34">
      <w:pPr>
        <w:spacing w:before="100" w:beforeAutospacing="1" w:after="100" w:afterAutospacing="1"/>
        <w:jc w:val="both"/>
        <w:rPr>
          <w:b/>
          <w:bCs/>
        </w:rPr>
      </w:pPr>
      <w:r w:rsidRPr="00B33F34">
        <w:rPr>
          <w:b/>
          <w:bCs/>
        </w:rPr>
        <w:t>на 2021 год =0</w:t>
      </w:r>
    </w:p>
    <w:p w14:paraId="017B2A2C" w14:textId="77777777" w:rsidR="00B33F34" w:rsidRPr="00B33F34" w:rsidRDefault="00B33F34" w:rsidP="00B33F34">
      <w:pPr>
        <w:spacing w:before="100" w:beforeAutospacing="1" w:after="100" w:afterAutospacing="1"/>
        <w:jc w:val="both"/>
        <w:rPr>
          <w:b/>
          <w:bCs/>
        </w:rPr>
      </w:pPr>
      <w:r w:rsidRPr="00B33F34">
        <w:rPr>
          <w:b/>
          <w:bCs/>
        </w:rPr>
        <w:t>на 2022 год=0</w:t>
      </w:r>
    </w:p>
    <w:p w14:paraId="7DC134EE" w14:textId="77777777" w:rsidR="00B33F34" w:rsidRPr="00150A9F" w:rsidRDefault="00B33F34" w:rsidP="001D26C5">
      <w:pPr>
        <w:spacing w:before="100" w:beforeAutospacing="1" w:after="100" w:afterAutospacing="1"/>
      </w:pPr>
    </w:p>
    <w:p w14:paraId="1FCCDBA9" w14:textId="77777777" w:rsidR="001D26C5" w:rsidRPr="00150A9F" w:rsidRDefault="001D26C5" w:rsidP="001D26C5">
      <w:pPr>
        <w:spacing w:before="100" w:beforeAutospacing="1" w:after="100" w:afterAutospacing="1"/>
        <w:jc w:val="both"/>
      </w:pPr>
      <w:r w:rsidRPr="00150A9F">
        <w:t>Расчет доходов от реализации муниципальных квартир, имущества, находящегося в собственности муниципального образования Ромашкинское сельское поселение Приозерский муниципальный район Ленинградской области осуществляется в соответствии с Федеральным законом от 21.12.2001 №178-ФЗ «О приватизации государственного и муниципального имущества»,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на основании договоров купли-продажи.</w:t>
      </w:r>
    </w:p>
    <w:p w14:paraId="11139F77" w14:textId="6D0D9015" w:rsidR="001D26C5" w:rsidRDefault="001D26C5" w:rsidP="00B33F34">
      <w:pPr>
        <w:spacing w:before="100" w:beforeAutospacing="1" w:after="100" w:afterAutospacing="1"/>
        <w:ind w:firstLine="708"/>
        <w:jc w:val="both"/>
      </w:pPr>
      <w:r w:rsidRPr="00150A9F">
        <w:t xml:space="preserve">Прогноз доходов от реализации имущества, находящегося в собственности муниципального образования Ромашкинское сельское поселение Приозерский муниципальный район Ленинградской области, определяется исходя из оценочной стоимости </w:t>
      </w:r>
      <w:proofErr w:type="gramStart"/>
      <w:r w:rsidRPr="00150A9F">
        <w:t>объектов недвижимости</w:t>
      </w:r>
      <w:proofErr w:type="gramEnd"/>
      <w:r w:rsidRPr="00150A9F">
        <w:t xml:space="preserve"> планируемых к реализации, определяемой независимыми оценщиками. При планировании доходов от реализации имущества учитываются риски, связанные с отсутствием спроса на объекты, запланированные к реализации.</w:t>
      </w:r>
    </w:p>
    <w:p w14:paraId="6393424F" w14:textId="77777777" w:rsidR="00B33F34" w:rsidRDefault="00B33F34" w:rsidP="00B33F34">
      <w:pPr>
        <w:spacing w:before="100" w:beforeAutospacing="1" w:after="100" w:afterAutospacing="1"/>
        <w:jc w:val="both"/>
      </w:pPr>
      <w:r>
        <w:t>на 2020 год= 0</w:t>
      </w:r>
    </w:p>
    <w:p w14:paraId="2363B1F5" w14:textId="77777777" w:rsidR="00B33F34" w:rsidRDefault="00B33F34" w:rsidP="00B33F34">
      <w:pPr>
        <w:spacing w:before="100" w:beforeAutospacing="1" w:after="100" w:afterAutospacing="1"/>
        <w:jc w:val="both"/>
      </w:pPr>
      <w:r>
        <w:t>на 2021 год =0</w:t>
      </w:r>
    </w:p>
    <w:p w14:paraId="42AED500" w14:textId="77777777" w:rsidR="00B33F34" w:rsidRDefault="00B33F34" w:rsidP="00B33F34">
      <w:pPr>
        <w:spacing w:before="100" w:beforeAutospacing="1" w:after="100" w:afterAutospacing="1"/>
        <w:jc w:val="both"/>
      </w:pPr>
      <w:r>
        <w:t>на 2022 год=0</w:t>
      </w:r>
    </w:p>
    <w:p w14:paraId="3C5D5504" w14:textId="77777777" w:rsidR="00B33F34" w:rsidRPr="00150A9F" w:rsidRDefault="00B33F34" w:rsidP="00B33F34">
      <w:pPr>
        <w:spacing w:before="100" w:beforeAutospacing="1" w:after="100" w:afterAutospacing="1"/>
        <w:ind w:firstLine="708"/>
        <w:jc w:val="both"/>
      </w:pPr>
    </w:p>
    <w:p w14:paraId="38D94D21" w14:textId="482E4867" w:rsidR="001D26C5" w:rsidRPr="00B33F34" w:rsidRDefault="001D26C5" w:rsidP="001D26C5">
      <w:pPr>
        <w:spacing w:before="100" w:beforeAutospacing="1" w:after="100" w:afterAutospacing="1"/>
        <w:rPr>
          <w:b/>
          <w:bCs/>
        </w:rPr>
      </w:pPr>
      <w:r w:rsidRPr="00B33F34">
        <w:rPr>
          <w:b/>
          <w:bCs/>
        </w:rPr>
        <w:t xml:space="preserve">Методика прогнозирования, применяемая для следующих видов доходов: </w:t>
      </w:r>
    </w:p>
    <w:p w14:paraId="0370CDF9" w14:textId="77777777" w:rsidR="001D26C5" w:rsidRPr="00150A9F" w:rsidRDefault="001D26C5" w:rsidP="001D26C5">
      <w:pPr>
        <w:spacing w:before="100" w:beforeAutospacing="1" w:after="100" w:afterAutospacing="1"/>
      </w:pPr>
      <w:r w:rsidRPr="00150A9F">
        <w:t>а) 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муниципального образования Ромашкинское сельское поселение муниципальное образование Приозерский муниципальный район Ленинградской области (КБК 116 21050 10 0000 140);</w:t>
      </w:r>
    </w:p>
    <w:p w14:paraId="199A7AEA" w14:textId="77777777" w:rsidR="001D26C5" w:rsidRPr="00150A9F" w:rsidRDefault="001D26C5" w:rsidP="001D26C5">
      <w:pPr>
        <w:spacing w:before="100" w:beforeAutospacing="1" w:after="100" w:afterAutospacing="1"/>
      </w:pPr>
      <w:r w:rsidRPr="00150A9F">
        <w:t>б) 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(КБК 116 23051 10 0000 140);</w:t>
      </w:r>
    </w:p>
    <w:p w14:paraId="566A11FD" w14:textId="77777777" w:rsidR="001D26C5" w:rsidRPr="00150A9F" w:rsidRDefault="001D26C5" w:rsidP="001D26C5">
      <w:pPr>
        <w:spacing w:before="100" w:beforeAutospacing="1" w:after="100" w:afterAutospacing="1"/>
      </w:pPr>
      <w:r w:rsidRPr="00150A9F">
        <w:lastRenderedPageBreak/>
        <w:t>в) Доходы от возмещения ущерба при возникновении иных страховых случаев, когда выгодоприобретателями выступают получатели средств бюджета муниципального образования Ромашкинское сельское поселение муниципальное образование Приозерский муниципальный район Ленинградской области (КБК 116 23052 10 0000 140);</w:t>
      </w:r>
    </w:p>
    <w:p w14:paraId="3E40EC7B" w14:textId="77777777" w:rsidR="001D26C5" w:rsidRPr="00150A9F" w:rsidRDefault="001D26C5" w:rsidP="001D26C5">
      <w:pPr>
        <w:spacing w:before="100" w:beforeAutospacing="1" w:after="100" w:afterAutospacing="1"/>
      </w:pPr>
      <w:r w:rsidRPr="00150A9F">
        <w:t>г)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бюджета муниципального образования Ромашкинское сельское поселение муниципальное образование Приозерский муниципальный район Ленинградской области) (КБК 116 32000 10 0000 140);</w:t>
      </w:r>
    </w:p>
    <w:p w14:paraId="5BBCEECB" w14:textId="77777777" w:rsidR="001D26C5" w:rsidRPr="00150A9F" w:rsidRDefault="001D26C5" w:rsidP="001D26C5">
      <w:pPr>
        <w:spacing w:after="1" w:line="280" w:lineRule="atLeast"/>
        <w:jc w:val="both"/>
      </w:pPr>
      <w:r w:rsidRPr="00150A9F">
        <w:t>д)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образований (КБК 116 33050 10 0000 140);</w:t>
      </w:r>
    </w:p>
    <w:p w14:paraId="7A21BFDA" w14:textId="77777777" w:rsidR="001D26C5" w:rsidRPr="00150A9F" w:rsidRDefault="001D26C5" w:rsidP="001D26C5">
      <w:pPr>
        <w:spacing w:before="100" w:beforeAutospacing="1" w:after="100" w:afterAutospacing="1"/>
      </w:pPr>
      <w:r w:rsidRPr="00150A9F">
        <w:t xml:space="preserve">е) Прочие поступления от денежных взысканий (штрафов) и иных сумм в возмещение ущерба, зачисляемые в бюджеты муниципальных </w:t>
      </w:r>
      <w:proofErr w:type="gramStart"/>
      <w:r w:rsidRPr="00150A9F">
        <w:t>образований  (</w:t>
      </w:r>
      <w:proofErr w:type="gramEnd"/>
      <w:r w:rsidRPr="00150A9F">
        <w:t>КБК 1 16 90050 10 0000 140).</w:t>
      </w:r>
    </w:p>
    <w:p w14:paraId="7BCA13CA" w14:textId="77777777" w:rsidR="001D26C5" w:rsidRPr="00150A9F" w:rsidRDefault="001D26C5" w:rsidP="003545D6">
      <w:pPr>
        <w:spacing w:before="100" w:beforeAutospacing="1" w:after="100" w:afterAutospacing="1"/>
        <w:ind w:firstLine="708"/>
        <w:jc w:val="both"/>
      </w:pPr>
      <w:r w:rsidRPr="00150A9F">
        <w:t xml:space="preserve">Расчет прогнозных показателей на очередной год и на первый и второй годы планового периода осуществляется на основании усреднения годовых объемов доходов от денежных взысканий (штрафов) и иных сумм в возмещение ущерба (далее – штраф) за три предшествующих года (за весь период, в случае если он менее трех лет). Расчет ведется с применением индекса потребительских цен на товары (работы, услуги) и учетом норматива зачисления в бюджет, установленного </w:t>
      </w:r>
      <w:hyperlink r:id="rId5" w:tgtFrame="_blank" w:history="1">
        <w:r w:rsidRPr="00150A9F">
          <w:rPr>
            <w:color w:val="0000FF"/>
          </w:rPr>
          <w:t>Бюджетным кодексом Российской Федерации</w:t>
        </w:r>
      </w:hyperlink>
      <w:r w:rsidRPr="00150A9F">
        <w:t>.</w:t>
      </w:r>
    </w:p>
    <w:p w14:paraId="1266277E" w14:textId="77777777" w:rsidR="001D26C5" w:rsidRPr="00150A9F" w:rsidRDefault="001D26C5" w:rsidP="001D26C5">
      <w:pPr>
        <w:spacing w:before="100" w:beforeAutospacing="1" w:after="100" w:afterAutospacing="1"/>
      </w:pPr>
      <w:r w:rsidRPr="00150A9F">
        <w:t>Сумма штрафов, прогнозируемая к поступлению в бюджет в расчетном году, рассчитывается по следующей формуле:</w:t>
      </w:r>
    </w:p>
    <w:p w14:paraId="7405D108" w14:textId="77777777" w:rsidR="001D26C5" w:rsidRPr="00150A9F" w:rsidRDefault="001D26C5" w:rsidP="001D26C5">
      <w:pPr>
        <w:spacing w:before="100" w:beforeAutospacing="1" w:after="100" w:afterAutospacing="1"/>
      </w:pPr>
      <w:proofErr w:type="spellStart"/>
      <w:r w:rsidRPr="00150A9F">
        <w:t>Шрг</w:t>
      </w:r>
      <w:proofErr w:type="spellEnd"/>
      <w:r w:rsidRPr="00150A9F">
        <w:t xml:space="preserve"> = Ш1рг *Н + Ш2рг*Н + Ш3рг*Н + …, где:</w:t>
      </w:r>
    </w:p>
    <w:p w14:paraId="1E310BF5" w14:textId="77777777" w:rsidR="001D26C5" w:rsidRPr="00150A9F" w:rsidRDefault="001D26C5" w:rsidP="001D26C5">
      <w:pPr>
        <w:spacing w:before="100" w:beforeAutospacing="1" w:after="100" w:afterAutospacing="1"/>
      </w:pPr>
      <w:proofErr w:type="spellStart"/>
      <w:r w:rsidRPr="00150A9F">
        <w:t>Шрг</w:t>
      </w:r>
      <w:proofErr w:type="spellEnd"/>
      <w:r w:rsidRPr="00150A9F">
        <w:t xml:space="preserve"> - сумма штрафов, планируемая к поступлению в бюджет в расчетном году;</w:t>
      </w:r>
      <w:r w:rsidRPr="00150A9F">
        <w:br/>
        <w:t>Ш1рг; Ш2рг; Ш3рг - суммы видов штрафов, планируемые к поступлению в бюджет в расчетном году;</w:t>
      </w:r>
    </w:p>
    <w:p w14:paraId="5AA466C8" w14:textId="47550B79" w:rsidR="001D26C5" w:rsidRDefault="001D26C5" w:rsidP="001D26C5">
      <w:pPr>
        <w:spacing w:before="100" w:beforeAutospacing="1" w:after="100" w:afterAutospacing="1"/>
      </w:pPr>
      <w:r w:rsidRPr="00150A9F">
        <w:t xml:space="preserve">Н - норматив зачисления в бюджет штрафов, установленный </w:t>
      </w:r>
      <w:hyperlink r:id="rId6" w:tgtFrame="_blank" w:history="1">
        <w:r w:rsidRPr="00150A9F">
          <w:rPr>
            <w:color w:val="0000FF"/>
          </w:rPr>
          <w:t>Бюджетным кодексом Российской Федерации</w:t>
        </w:r>
      </w:hyperlink>
      <w:r w:rsidRPr="00150A9F">
        <w:t>.</w:t>
      </w:r>
    </w:p>
    <w:p w14:paraId="24A5EE6F" w14:textId="0791A0C5" w:rsidR="00623D24" w:rsidRDefault="00623D24" w:rsidP="001D26C5">
      <w:pPr>
        <w:spacing w:before="100" w:beforeAutospacing="1" w:after="100" w:afterAutospacing="1"/>
      </w:pPr>
      <w:r>
        <w:t>на 202</w:t>
      </w:r>
      <w:r w:rsidR="0089414C">
        <w:t>1</w:t>
      </w:r>
      <w:r>
        <w:t xml:space="preserve"> год </w:t>
      </w:r>
    </w:p>
    <w:p w14:paraId="0AD0CD0C" w14:textId="57FEA529" w:rsidR="00623D24" w:rsidRDefault="00623D24" w:rsidP="001D26C5">
      <w:pPr>
        <w:spacing w:before="100" w:beforeAutospacing="1" w:after="100" w:afterAutospacing="1"/>
      </w:pPr>
      <w:proofErr w:type="spellStart"/>
      <w:r w:rsidRPr="00623D24">
        <w:t>Шрг</w:t>
      </w:r>
      <w:proofErr w:type="spellEnd"/>
      <w:r w:rsidRPr="00623D24">
        <w:t xml:space="preserve"> = Ш1рг *Н + Ш2рг*Н + Ш3рг*Н= </w:t>
      </w:r>
      <w:r w:rsidR="006B3D79">
        <w:t>50</w:t>
      </w:r>
      <w:r w:rsidRPr="00623D24">
        <w:t>тыс. руб.</w:t>
      </w:r>
      <w:r>
        <w:t xml:space="preserve">*1= </w:t>
      </w:r>
      <w:r w:rsidR="006B3D79">
        <w:t>50</w:t>
      </w:r>
      <w:r>
        <w:t xml:space="preserve"> тыс. руб.</w:t>
      </w:r>
    </w:p>
    <w:p w14:paraId="7D63A67D" w14:textId="136E5FDE" w:rsidR="00623D24" w:rsidRDefault="00623D24" w:rsidP="001D26C5">
      <w:pPr>
        <w:spacing w:before="100" w:beforeAutospacing="1" w:after="100" w:afterAutospacing="1"/>
      </w:pPr>
      <w:r>
        <w:t>на 202</w:t>
      </w:r>
      <w:r w:rsidR="0089414C">
        <w:t>2</w:t>
      </w:r>
      <w:r>
        <w:t xml:space="preserve"> год </w:t>
      </w:r>
    </w:p>
    <w:p w14:paraId="22667E16" w14:textId="65DEB296" w:rsidR="003545D6" w:rsidRDefault="003545D6" w:rsidP="001D26C5">
      <w:pPr>
        <w:spacing w:before="100" w:beforeAutospacing="1" w:after="100" w:afterAutospacing="1"/>
      </w:pPr>
      <w:proofErr w:type="spellStart"/>
      <w:r w:rsidRPr="00150A9F">
        <w:t>Шрг</w:t>
      </w:r>
      <w:proofErr w:type="spellEnd"/>
      <w:r w:rsidRPr="00150A9F">
        <w:t xml:space="preserve"> = Ш1рг *Н + Ш2рг*Н + Ш3рг*Н</w:t>
      </w:r>
      <w:r>
        <w:t xml:space="preserve">= </w:t>
      </w:r>
      <w:r w:rsidR="006B3D79">
        <w:t>50</w:t>
      </w:r>
      <w:r w:rsidR="00623D24">
        <w:t xml:space="preserve"> тыс. руб.</w:t>
      </w:r>
      <w:r w:rsidR="006B3D79">
        <w:t>*</w:t>
      </w:r>
      <w:r w:rsidR="00623D24">
        <w:t>1,</w:t>
      </w:r>
      <w:r w:rsidR="006B3D79">
        <w:t>2</w:t>
      </w:r>
      <w:r w:rsidR="00623D24">
        <w:t>=</w:t>
      </w:r>
      <w:r w:rsidR="006B3D79">
        <w:t>60</w:t>
      </w:r>
      <w:r w:rsidR="00623D24">
        <w:t xml:space="preserve"> тыс. руб.</w:t>
      </w:r>
    </w:p>
    <w:p w14:paraId="552FE108" w14:textId="6E6B74C2" w:rsidR="00623D24" w:rsidRDefault="00623D24" w:rsidP="001D26C5">
      <w:pPr>
        <w:spacing w:before="100" w:beforeAutospacing="1" w:after="100" w:afterAutospacing="1"/>
      </w:pPr>
      <w:r>
        <w:t xml:space="preserve">на </w:t>
      </w:r>
      <w:proofErr w:type="gramStart"/>
      <w:r>
        <w:t>202</w:t>
      </w:r>
      <w:r w:rsidR="0089414C">
        <w:t>3</w:t>
      </w:r>
      <w:r>
        <w:t xml:space="preserve">  год</w:t>
      </w:r>
      <w:proofErr w:type="gramEnd"/>
    </w:p>
    <w:p w14:paraId="0EC65147" w14:textId="685361C4" w:rsidR="00623D24" w:rsidRDefault="00623D24" w:rsidP="001D26C5">
      <w:pPr>
        <w:spacing w:before="100" w:beforeAutospacing="1" w:after="100" w:afterAutospacing="1"/>
      </w:pPr>
      <w:proofErr w:type="spellStart"/>
      <w:r w:rsidRPr="00623D24">
        <w:t>Шрг</w:t>
      </w:r>
      <w:proofErr w:type="spellEnd"/>
      <w:r w:rsidRPr="00623D24">
        <w:t xml:space="preserve"> = Ш1рг *Н + Ш2рг*Н + Ш3рг*Н= </w:t>
      </w:r>
      <w:r w:rsidR="006B3D79">
        <w:t>60</w:t>
      </w:r>
      <w:r w:rsidRPr="00623D24">
        <w:t xml:space="preserve"> тыс. руб.</w:t>
      </w:r>
      <w:r>
        <w:t>*</w:t>
      </w:r>
      <w:r w:rsidR="006B3D79">
        <w:t>1,2</w:t>
      </w:r>
      <w:r>
        <w:t>=</w:t>
      </w:r>
      <w:r w:rsidR="006B3D79">
        <w:t>70</w:t>
      </w:r>
      <w:r>
        <w:t xml:space="preserve"> тыс. руб.</w:t>
      </w:r>
    </w:p>
    <w:p w14:paraId="743851EE" w14:textId="77777777" w:rsidR="00623D24" w:rsidRDefault="00623D24" w:rsidP="001D26C5">
      <w:pPr>
        <w:spacing w:before="100" w:beforeAutospacing="1" w:after="100" w:afterAutospacing="1"/>
      </w:pPr>
    </w:p>
    <w:p w14:paraId="01190952" w14:textId="77777777" w:rsidR="003545D6" w:rsidRDefault="003545D6" w:rsidP="001D26C5">
      <w:pPr>
        <w:spacing w:before="100" w:beforeAutospacing="1" w:after="100" w:afterAutospacing="1"/>
      </w:pPr>
    </w:p>
    <w:p w14:paraId="33845333" w14:textId="77777777" w:rsidR="003545D6" w:rsidRPr="00150A9F" w:rsidRDefault="003545D6" w:rsidP="001D26C5">
      <w:pPr>
        <w:spacing w:before="100" w:beforeAutospacing="1" w:after="100" w:afterAutospacing="1"/>
      </w:pPr>
    </w:p>
    <w:p w14:paraId="60855AF2" w14:textId="77777777" w:rsidR="001D26C5" w:rsidRPr="00150A9F" w:rsidRDefault="001D26C5" w:rsidP="001D26C5">
      <w:pPr>
        <w:spacing w:before="100" w:beforeAutospacing="1" w:after="100" w:afterAutospacing="1"/>
      </w:pPr>
      <w:r w:rsidRPr="00150A9F">
        <w:t>4,9 Прогнозирование не предусматривается в виду того, что поступления носят разовый характер для следующих видов доходов:</w:t>
      </w:r>
    </w:p>
    <w:p w14:paraId="76FEDFDC" w14:textId="77777777" w:rsidR="001D26C5" w:rsidRPr="00150A9F" w:rsidRDefault="001D26C5" w:rsidP="001D26C5">
      <w:pPr>
        <w:spacing w:before="100" w:beforeAutospacing="1" w:after="100" w:afterAutospacing="1"/>
      </w:pPr>
      <w:r w:rsidRPr="00150A9F">
        <w:t>а) Прочие доходы от оказания платных услуг (работ) (КБК 1 13 01995 10 0000 130);</w:t>
      </w:r>
    </w:p>
    <w:p w14:paraId="2ADEF4FB" w14:textId="77777777" w:rsidR="001D26C5" w:rsidRPr="00150A9F" w:rsidRDefault="001D26C5" w:rsidP="001D26C5">
      <w:pPr>
        <w:spacing w:before="100" w:beforeAutospacing="1" w:after="100" w:afterAutospacing="1"/>
      </w:pPr>
      <w:r w:rsidRPr="00150A9F">
        <w:t>б) Прочие доходы от компенсации затрат (КБК 1 13 02995 100000 130).;</w:t>
      </w:r>
    </w:p>
    <w:p w14:paraId="466916FA" w14:textId="77777777" w:rsidR="001D26C5" w:rsidRPr="00150A9F" w:rsidRDefault="001D26C5" w:rsidP="001D26C5">
      <w:pPr>
        <w:spacing w:before="100" w:beforeAutospacing="1" w:after="100" w:afterAutospacing="1"/>
      </w:pPr>
      <w:r w:rsidRPr="00150A9F">
        <w:t>в) Невыясненные поступления, зачисляемые в бюджет (КБК 1 17 01050 10 0000 180);</w:t>
      </w:r>
    </w:p>
    <w:p w14:paraId="48A34DD6" w14:textId="77777777" w:rsidR="001D26C5" w:rsidRPr="00150A9F" w:rsidRDefault="001D26C5" w:rsidP="001D26C5">
      <w:pPr>
        <w:spacing w:before="100" w:beforeAutospacing="1" w:after="100" w:afterAutospacing="1"/>
      </w:pPr>
      <w:r w:rsidRPr="00150A9F">
        <w:t xml:space="preserve">г) Прочие неналоговые доходы </w:t>
      </w:r>
      <w:r w:rsidR="00DF1AD7" w:rsidRPr="00150A9F">
        <w:t>бюджетов (</w:t>
      </w:r>
      <w:r w:rsidRPr="00150A9F">
        <w:t>КБК 1 17 05050 10 0000 180).</w:t>
      </w:r>
    </w:p>
    <w:p w14:paraId="3BEDDC7D" w14:textId="77777777" w:rsidR="001D26C5" w:rsidRPr="00150A9F" w:rsidRDefault="001D26C5" w:rsidP="001D26C5">
      <w:pPr>
        <w:spacing w:before="100" w:beforeAutospacing="1" w:after="100" w:afterAutospacing="1"/>
      </w:pPr>
      <w:r w:rsidRPr="00150A9F">
        <w:t>5.1 Прогнозирование по безвозмездным поступлениям.</w:t>
      </w:r>
    </w:p>
    <w:p w14:paraId="2F3087C5" w14:textId="77777777" w:rsidR="001D26C5" w:rsidRPr="00150A9F" w:rsidRDefault="001D26C5" w:rsidP="001D26C5">
      <w:pPr>
        <w:spacing w:before="100" w:beforeAutospacing="1" w:after="100" w:afterAutospacing="1"/>
        <w:ind w:firstLine="708"/>
        <w:jc w:val="both"/>
      </w:pPr>
      <w:r w:rsidRPr="00150A9F">
        <w:t>Прогноз безвозмездных поступлений в бюджет по группе доходов бюджета 2 00 00000 00 0000 000 «Безвозмездные поступления» осуществляется на основании объема расходов федерального и областного бюджетов, предусмотренных нормативно-правовыми актами Российской Федерации и Ленинградской области и (или) соглашениями о представлении межбюджетных трансфертов из федерального и областного бюджета.</w:t>
      </w:r>
    </w:p>
    <w:p w14:paraId="73D55AAB" w14:textId="77777777" w:rsidR="001D26C5" w:rsidRPr="00150A9F" w:rsidRDefault="001D26C5" w:rsidP="001D26C5">
      <w:pPr>
        <w:spacing w:before="100" w:beforeAutospacing="1" w:after="100" w:afterAutospacing="1"/>
        <w:ind w:firstLine="708"/>
        <w:jc w:val="both"/>
      </w:pPr>
      <w:r w:rsidRPr="00150A9F">
        <w:t xml:space="preserve">В течение текущего года, в случае увеличения (уменьшения) объемов расходов федерального и областного бюджета на предоставление межбюджетных </w:t>
      </w:r>
      <w:r w:rsidR="00DF1AD7" w:rsidRPr="00150A9F">
        <w:t>трансфертов увеличивается</w:t>
      </w:r>
      <w:r w:rsidRPr="00150A9F">
        <w:t xml:space="preserve"> (уменьшается) прогнозный объем безвозмездных поступлений из федерального и областного бюджета. </w:t>
      </w:r>
    </w:p>
    <w:p w14:paraId="5B04449C" w14:textId="77777777" w:rsidR="001D26C5" w:rsidRPr="00150A9F" w:rsidRDefault="001D26C5" w:rsidP="001D26C5">
      <w:pPr>
        <w:spacing w:before="100" w:beforeAutospacing="1" w:after="100" w:afterAutospacing="1"/>
        <w:contextualSpacing/>
        <w:jc w:val="both"/>
      </w:pPr>
    </w:p>
    <w:sectPr w:rsidR="001D26C5" w:rsidRPr="00150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3F"/>
    <w:rsid w:val="000155EF"/>
    <w:rsid w:val="00052048"/>
    <w:rsid w:val="000806E6"/>
    <w:rsid w:val="00092D12"/>
    <w:rsid w:val="00094EDD"/>
    <w:rsid w:val="000A07C2"/>
    <w:rsid w:val="000A5F26"/>
    <w:rsid w:val="000C742D"/>
    <w:rsid w:val="000F6584"/>
    <w:rsid w:val="001009E1"/>
    <w:rsid w:val="00101759"/>
    <w:rsid w:val="00150A9F"/>
    <w:rsid w:val="00163754"/>
    <w:rsid w:val="00163B5A"/>
    <w:rsid w:val="001649AD"/>
    <w:rsid w:val="001700D8"/>
    <w:rsid w:val="001A4CE6"/>
    <w:rsid w:val="001D26C5"/>
    <w:rsid w:val="001E5A52"/>
    <w:rsid w:val="00200107"/>
    <w:rsid w:val="002009CB"/>
    <w:rsid w:val="002206F2"/>
    <w:rsid w:val="00222C33"/>
    <w:rsid w:val="00227454"/>
    <w:rsid w:val="00270D4B"/>
    <w:rsid w:val="00294414"/>
    <w:rsid w:val="002F02CE"/>
    <w:rsid w:val="002F362B"/>
    <w:rsid w:val="003340EB"/>
    <w:rsid w:val="003545D6"/>
    <w:rsid w:val="00356EA4"/>
    <w:rsid w:val="00381370"/>
    <w:rsid w:val="003D2519"/>
    <w:rsid w:val="003E030A"/>
    <w:rsid w:val="003F6626"/>
    <w:rsid w:val="004B5582"/>
    <w:rsid w:val="004E53ED"/>
    <w:rsid w:val="004F6617"/>
    <w:rsid w:val="0050671F"/>
    <w:rsid w:val="00512E53"/>
    <w:rsid w:val="0052529A"/>
    <w:rsid w:val="00540461"/>
    <w:rsid w:val="00540BA4"/>
    <w:rsid w:val="00567C75"/>
    <w:rsid w:val="0057624C"/>
    <w:rsid w:val="005A4505"/>
    <w:rsid w:val="005C7567"/>
    <w:rsid w:val="005F5024"/>
    <w:rsid w:val="00623D24"/>
    <w:rsid w:val="00691C1E"/>
    <w:rsid w:val="006A7231"/>
    <w:rsid w:val="006A7E3F"/>
    <w:rsid w:val="006B3D79"/>
    <w:rsid w:val="006D4FE7"/>
    <w:rsid w:val="006E2AE0"/>
    <w:rsid w:val="007124F3"/>
    <w:rsid w:val="00735A57"/>
    <w:rsid w:val="007A5CA4"/>
    <w:rsid w:val="007C2E65"/>
    <w:rsid w:val="0089414C"/>
    <w:rsid w:val="008A215B"/>
    <w:rsid w:val="008A4A95"/>
    <w:rsid w:val="008E4325"/>
    <w:rsid w:val="00903B0E"/>
    <w:rsid w:val="00974E9E"/>
    <w:rsid w:val="009E5934"/>
    <w:rsid w:val="009F3C20"/>
    <w:rsid w:val="00A17F9D"/>
    <w:rsid w:val="00A56928"/>
    <w:rsid w:val="00A66D10"/>
    <w:rsid w:val="00A91CAF"/>
    <w:rsid w:val="00B123F0"/>
    <w:rsid w:val="00B33F34"/>
    <w:rsid w:val="00B6498E"/>
    <w:rsid w:val="00B65CA1"/>
    <w:rsid w:val="00B661B0"/>
    <w:rsid w:val="00B754F8"/>
    <w:rsid w:val="00BA6E5E"/>
    <w:rsid w:val="00BC74A3"/>
    <w:rsid w:val="00C06829"/>
    <w:rsid w:val="00C22C7D"/>
    <w:rsid w:val="00C45AAD"/>
    <w:rsid w:val="00C518D7"/>
    <w:rsid w:val="00C659F1"/>
    <w:rsid w:val="00C665BA"/>
    <w:rsid w:val="00C80CB1"/>
    <w:rsid w:val="00CA45E8"/>
    <w:rsid w:val="00CB48E0"/>
    <w:rsid w:val="00CF2EBE"/>
    <w:rsid w:val="00D13AF5"/>
    <w:rsid w:val="00D254A5"/>
    <w:rsid w:val="00D45500"/>
    <w:rsid w:val="00D70045"/>
    <w:rsid w:val="00D77007"/>
    <w:rsid w:val="00D81E3A"/>
    <w:rsid w:val="00D90C63"/>
    <w:rsid w:val="00DE7A97"/>
    <w:rsid w:val="00DF1AD7"/>
    <w:rsid w:val="00DF31F3"/>
    <w:rsid w:val="00E05E68"/>
    <w:rsid w:val="00E11967"/>
    <w:rsid w:val="00E3584C"/>
    <w:rsid w:val="00E54973"/>
    <w:rsid w:val="00E77838"/>
    <w:rsid w:val="00E87703"/>
    <w:rsid w:val="00EB48D3"/>
    <w:rsid w:val="00EC540B"/>
    <w:rsid w:val="00ED361D"/>
    <w:rsid w:val="00ED6920"/>
    <w:rsid w:val="00EF78D0"/>
    <w:rsid w:val="00F0083E"/>
    <w:rsid w:val="00F30F61"/>
    <w:rsid w:val="00F47559"/>
    <w:rsid w:val="00F82093"/>
    <w:rsid w:val="00F840E2"/>
    <w:rsid w:val="00FC1F48"/>
    <w:rsid w:val="00FC5438"/>
    <w:rsid w:val="00FF7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C50D"/>
  <w15:docId w15:val="{C74F8F10-3766-4149-9D5F-1FEF6203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F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6829"/>
    <w:rPr>
      <w:rFonts w:ascii="Tahoma" w:hAnsi="Tahoma" w:cs="Tahoma"/>
      <w:sz w:val="16"/>
      <w:szCs w:val="16"/>
    </w:rPr>
  </w:style>
  <w:style w:type="character" w:customStyle="1" w:styleId="a5">
    <w:name w:val="Текст выноски Знак"/>
    <w:basedOn w:val="a0"/>
    <w:link w:val="a4"/>
    <w:uiPriority w:val="99"/>
    <w:semiHidden/>
    <w:rsid w:val="00C068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lck.yandex.ru/redir/dv/*data=url%3Dhttp%253A%252F%252Fdocs.cntd.ru%252Fdocument%252F901714433%26ts%3D1475655085%26uid%3D443159401446133549&amp;sign=4ea837a1a110eb21040d4fbe8ba11f8d&amp;keyno=1" TargetMode="External"/><Relationship Id="rId5" Type="http://schemas.openxmlformats.org/officeDocument/2006/relationships/hyperlink" Target="https://clck.yandex.ru/redir/dv/*data=url%3Dhttp%253A%252F%252Fdocs.cntd.ru%252Fdocument%252F901714433%26ts%3D1475655085%26uid%3D443159401446133549&amp;sign=4ea837a1a110eb21040d4fbe8ba11f8d&amp;keyno=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CED97-3BAA-4FA5-887C-6C910F1ED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3716</Words>
  <Characters>21184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BUXOLA</dc:creator>
  <cp:lastModifiedBy>Пользователь</cp:lastModifiedBy>
  <cp:revision>5</cp:revision>
  <cp:lastPrinted>2021-11-12T12:06:00Z</cp:lastPrinted>
  <dcterms:created xsi:type="dcterms:W3CDTF">2021-10-14T11:41:00Z</dcterms:created>
  <dcterms:modified xsi:type="dcterms:W3CDTF">2021-11-12T12:11:00Z</dcterms:modified>
</cp:coreProperties>
</file>