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E5" w:rsidRPr="008F7F98" w:rsidRDefault="008C5DE5" w:rsidP="008C5DE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8DE878" wp14:editId="2E1C05AF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rPr>
          <w:sz w:val="24"/>
          <w:szCs w:val="24"/>
        </w:rPr>
        <w:t xml:space="preserve"> </w:t>
      </w:r>
    </w:p>
    <w:p w:rsidR="008C5DE5" w:rsidRPr="00FC5AC6" w:rsidRDefault="008C5DE5" w:rsidP="008C5DE5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Совет депутатов</w:t>
      </w:r>
    </w:p>
    <w:p w:rsidR="008C5DE5" w:rsidRPr="00FC5AC6" w:rsidRDefault="008C5DE5" w:rsidP="008C5DE5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8C5DE5" w:rsidRPr="00FC5AC6" w:rsidRDefault="008C5DE5" w:rsidP="008C5DE5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8C5DE5" w:rsidRPr="00FC5AC6" w:rsidRDefault="008C5DE5" w:rsidP="008C5DE5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C5DE5" w:rsidRPr="008F7F98" w:rsidTr="00BA413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C5DE5" w:rsidRPr="008F7F98" w:rsidRDefault="008C5DE5" w:rsidP="00BA41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0185" w:rsidRDefault="00D30185" w:rsidP="00D523D3">
      <w:pPr>
        <w:jc w:val="center"/>
        <w:rPr>
          <w:b/>
          <w:sz w:val="28"/>
          <w:szCs w:val="24"/>
        </w:rPr>
      </w:pPr>
    </w:p>
    <w:p w:rsidR="008C5DE5" w:rsidRPr="008F7F98" w:rsidRDefault="008C5DE5" w:rsidP="00D523D3">
      <w:pPr>
        <w:jc w:val="center"/>
        <w:rPr>
          <w:b/>
          <w:sz w:val="28"/>
          <w:szCs w:val="24"/>
        </w:rPr>
      </w:pPr>
      <w:proofErr w:type="gramStart"/>
      <w:r w:rsidRPr="008F7F98">
        <w:rPr>
          <w:b/>
          <w:sz w:val="28"/>
          <w:szCs w:val="24"/>
        </w:rPr>
        <w:t>Р</w:t>
      </w:r>
      <w:proofErr w:type="gramEnd"/>
      <w:r w:rsidRPr="008F7F98">
        <w:rPr>
          <w:b/>
          <w:sz w:val="28"/>
          <w:szCs w:val="24"/>
        </w:rPr>
        <w:t xml:space="preserve"> Е Ш Е Н И </w:t>
      </w:r>
      <w:r>
        <w:rPr>
          <w:b/>
          <w:sz w:val="28"/>
          <w:szCs w:val="24"/>
        </w:rPr>
        <w:t>Е</w:t>
      </w:r>
    </w:p>
    <w:p w:rsidR="008C5DE5" w:rsidRPr="008F7F98" w:rsidRDefault="008C5DE5" w:rsidP="008C5DE5">
      <w:pPr>
        <w:rPr>
          <w:sz w:val="24"/>
          <w:szCs w:val="24"/>
        </w:rPr>
      </w:pPr>
      <w:r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30185" w:rsidRDefault="00D30185" w:rsidP="007361BD">
      <w:pPr>
        <w:rPr>
          <w:sz w:val="24"/>
          <w:szCs w:val="24"/>
        </w:rPr>
      </w:pPr>
    </w:p>
    <w:p w:rsidR="008C5DE5" w:rsidRDefault="008C5DE5" w:rsidP="007361BD">
      <w:pPr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E2738">
        <w:rPr>
          <w:sz w:val="24"/>
          <w:szCs w:val="24"/>
        </w:rPr>
        <w:t>19</w:t>
      </w:r>
      <w:r>
        <w:rPr>
          <w:sz w:val="24"/>
          <w:szCs w:val="24"/>
        </w:rPr>
        <w:t xml:space="preserve">   января  202</w:t>
      </w:r>
      <w:r w:rsidR="004E2738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73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                      № </w:t>
      </w:r>
      <w:r w:rsidR="004E2738">
        <w:rPr>
          <w:sz w:val="24"/>
          <w:szCs w:val="24"/>
        </w:rPr>
        <w:t>57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C5DE5" w:rsidTr="008C5DE5">
        <w:trPr>
          <w:trHeight w:val="331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185" w:rsidRDefault="00D30185" w:rsidP="008C5DE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C5DE5" w:rsidRDefault="004E2738" w:rsidP="008C5DE5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4E2738">
              <w:rPr>
                <w:b/>
                <w:sz w:val="24"/>
                <w:szCs w:val="24"/>
              </w:rPr>
              <w:t>«</w:t>
            </w:r>
            <w:r w:rsidRPr="0071179C">
              <w:rPr>
                <w:b/>
                <w:sz w:val="24"/>
                <w:szCs w:val="24"/>
              </w:rPr>
              <w:t>О внесении изменений и дополнений в Решение Совета депутатов от 21.12.2018 №180 «О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proofErr w:type="gramEnd"/>
            <w:r w:rsidRPr="0071179C">
              <w:rPr>
                <w:b/>
                <w:sz w:val="24"/>
                <w:szCs w:val="24"/>
              </w:rPr>
              <w:t>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      </w:r>
          </w:p>
          <w:p w:rsidR="00D30185" w:rsidRPr="008C5DE5" w:rsidRDefault="00D30185" w:rsidP="008C5DE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C5DE5" w:rsidRDefault="008C5DE5" w:rsidP="008C5DE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C5DE5" w:rsidRPr="0071179C" w:rsidRDefault="007361BD" w:rsidP="008C5DE5">
      <w:pPr>
        <w:shd w:val="clear" w:color="auto" w:fill="FFFFFF"/>
        <w:jc w:val="both"/>
        <w:rPr>
          <w:sz w:val="24"/>
          <w:szCs w:val="24"/>
        </w:rPr>
      </w:pPr>
      <w:r w:rsidRPr="0071179C">
        <w:rPr>
          <w:color w:val="000000"/>
          <w:spacing w:val="-7"/>
          <w:sz w:val="24"/>
          <w:szCs w:val="24"/>
        </w:rPr>
        <w:t xml:space="preserve">     </w:t>
      </w:r>
      <w:r w:rsidR="008C5DE5" w:rsidRPr="0071179C">
        <w:rPr>
          <w:color w:val="000000"/>
          <w:spacing w:val="-7"/>
          <w:sz w:val="24"/>
          <w:szCs w:val="24"/>
        </w:rPr>
        <w:t>В соответствии с</w:t>
      </w:r>
      <w:r w:rsidR="008C5DE5" w:rsidRPr="0071179C">
        <w:rPr>
          <w:color w:val="000000"/>
          <w:spacing w:val="-8"/>
          <w:sz w:val="24"/>
          <w:szCs w:val="24"/>
        </w:rPr>
        <w:t xml:space="preserve"> Федеральным законом от </w:t>
      </w:r>
      <w:r w:rsidR="008C5DE5" w:rsidRPr="0071179C">
        <w:rPr>
          <w:color w:val="000000"/>
          <w:sz w:val="24"/>
          <w:szCs w:val="24"/>
        </w:rPr>
        <w:t>24 июля 2007 года № 209-ФЗ «О развитии малого и среднего предприниматель</w:t>
      </w:r>
      <w:r w:rsidR="008C5DE5" w:rsidRPr="0071179C">
        <w:rPr>
          <w:color w:val="000000"/>
          <w:spacing w:val="-8"/>
          <w:sz w:val="24"/>
          <w:szCs w:val="24"/>
        </w:rPr>
        <w:t xml:space="preserve">ства в Российской Федерации» (с изменениями, вступившими в силу с 08 июня 2020 года), руководствуясь Уставом </w:t>
      </w:r>
      <w:r w:rsidR="008C5DE5" w:rsidRPr="0071179C">
        <w:rPr>
          <w:color w:val="000000"/>
          <w:spacing w:val="-2"/>
          <w:sz w:val="24"/>
          <w:szCs w:val="24"/>
        </w:rPr>
        <w:t>муниципального образования Ромашкинское сельское поселение</w:t>
      </w:r>
      <w:r w:rsidR="008C5DE5" w:rsidRPr="0071179C">
        <w:rPr>
          <w:color w:val="000000"/>
          <w:spacing w:val="-8"/>
          <w:sz w:val="24"/>
          <w:szCs w:val="24"/>
        </w:rPr>
        <w:t xml:space="preserve"> муниципального образования Приозерский муниципальный район Ленинградской области, Совет депутатов РЕШИЛ</w:t>
      </w:r>
      <w:r w:rsidR="008C5DE5" w:rsidRPr="0071179C">
        <w:rPr>
          <w:sz w:val="24"/>
          <w:szCs w:val="24"/>
        </w:rPr>
        <w:t>:</w:t>
      </w:r>
    </w:p>
    <w:p w:rsidR="008C5DE5" w:rsidRPr="0071179C" w:rsidRDefault="008C5DE5" w:rsidP="008C5DE5">
      <w:pPr>
        <w:shd w:val="clear" w:color="auto" w:fill="FFFFFF"/>
        <w:tabs>
          <w:tab w:val="left" w:pos="893"/>
        </w:tabs>
        <w:ind w:firstLine="720"/>
        <w:jc w:val="both"/>
        <w:rPr>
          <w:sz w:val="24"/>
          <w:szCs w:val="24"/>
        </w:rPr>
      </w:pPr>
      <w:r w:rsidRPr="0071179C">
        <w:rPr>
          <w:color w:val="000000"/>
          <w:sz w:val="24"/>
          <w:szCs w:val="24"/>
        </w:rPr>
        <w:t xml:space="preserve">1. </w:t>
      </w:r>
      <w:proofErr w:type="gramStart"/>
      <w:r w:rsidR="00F25EBD" w:rsidRPr="0071179C">
        <w:rPr>
          <w:color w:val="000000"/>
          <w:sz w:val="24"/>
          <w:szCs w:val="24"/>
        </w:rPr>
        <w:t xml:space="preserve">Приложение № 2 </w:t>
      </w:r>
      <w:r w:rsidR="00DE0D46" w:rsidRPr="0071179C">
        <w:rPr>
          <w:color w:val="000000"/>
          <w:sz w:val="24"/>
          <w:szCs w:val="24"/>
        </w:rPr>
        <w:t>утвержденное</w:t>
      </w:r>
      <w:r w:rsidR="00F25EBD" w:rsidRPr="0071179C">
        <w:rPr>
          <w:color w:val="000000"/>
          <w:sz w:val="24"/>
          <w:szCs w:val="24"/>
        </w:rPr>
        <w:t xml:space="preserve"> Решени</w:t>
      </w:r>
      <w:r w:rsidR="00DE0D46" w:rsidRPr="0071179C">
        <w:rPr>
          <w:color w:val="000000"/>
          <w:sz w:val="24"/>
          <w:szCs w:val="24"/>
        </w:rPr>
        <w:t>ем</w:t>
      </w:r>
      <w:r w:rsidR="00F25EBD" w:rsidRPr="0071179C">
        <w:rPr>
          <w:color w:val="000000"/>
          <w:sz w:val="24"/>
          <w:szCs w:val="24"/>
        </w:rPr>
        <w:t xml:space="preserve"> Совета депутатов от 21</w:t>
      </w:r>
      <w:r w:rsidR="00DE0D46" w:rsidRPr="0071179C">
        <w:rPr>
          <w:color w:val="000000"/>
          <w:sz w:val="24"/>
          <w:szCs w:val="24"/>
        </w:rPr>
        <w:t xml:space="preserve"> декабря </w:t>
      </w:r>
      <w:r w:rsidR="00F25EBD" w:rsidRPr="0071179C">
        <w:rPr>
          <w:color w:val="000000"/>
          <w:sz w:val="24"/>
          <w:szCs w:val="24"/>
        </w:rPr>
        <w:t>2018 № 180  «</w:t>
      </w:r>
      <w:r w:rsidRPr="0071179C">
        <w:rPr>
          <w:color w:val="000000"/>
          <w:spacing w:val="-6"/>
          <w:sz w:val="24"/>
          <w:szCs w:val="24"/>
        </w:rPr>
        <w:t xml:space="preserve">Порядок и условия предоставления в аренду имущества, </w:t>
      </w:r>
      <w:r w:rsidRPr="0071179C">
        <w:rPr>
          <w:color w:val="000000"/>
          <w:spacing w:val="-5"/>
          <w:sz w:val="24"/>
          <w:szCs w:val="24"/>
        </w:rPr>
        <w:t xml:space="preserve">включенного в перечень </w:t>
      </w:r>
      <w:r w:rsidRPr="0071179C">
        <w:rPr>
          <w:color w:val="000000"/>
          <w:spacing w:val="-2"/>
          <w:sz w:val="24"/>
          <w:szCs w:val="24"/>
        </w:rPr>
        <w:t xml:space="preserve">муниципального имущества, находящегося в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</w:t>
      </w:r>
      <w:r w:rsidRPr="0071179C">
        <w:rPr>
          <w:color w:val="000000"/>
          <w:spacing w:val="-8"/>
          <w:sz w:val="24"/>
          <w:szCs w:val="24"/>
        </w:rPr>
        <w:t xml:space="preserve">области и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71179C">
        <w:rPr>
          <w:color w:val="000000"/>
          <w:spacing w:val="-6"/>
          <w:sz w:val="24"/>
          <w:szCs w:val="24"/>
        </w:rPr>
        <w:t>субъектов малого и среднего</w:t>
      </w:r>
      <w:proofErr w:type="gramEnd"/>
      <w:r w:rsidRPr="0071179C">
        <w:rPr>
          <w:color w:val="000000"/>
          <w:spacing w:val="-6"/>
          <w:sz w:val="24"/>
          <w:szCs w:val="24"/>
        </w:rPr>
        <w:t xml:space="preserve"> предпринимательства), предназначенного для предоставления его во владение и (или) в пользование на долгосрочной основе </w:t>
      </w:r>
      <w:r w:rsidRPr="0071179C">
        <w:rPr>
          <w:color w:val="000000"/>
          <w:spacing w:val="-7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Pr="0071179C">
        <w:rPr>
          <w:color w:val="000000"/>
          <w:sz w:val="24"/>
          <w:szCs w:val="24"/>
        </w:rPr>
        <w:t xml:space="preserve">тельства, утвержденный </w:t>
      </w:r>
      <w:r w:rsidRPr="0071179C">
        <w:rPr>
          <w:sz w:val="24"/>
          <w:szCs w:val="24"/>
        </w:rPr>
        <w:t>решением Совета депутатов от 21</w:t>
      </w:r>
      <w:r w:rsidR="00DE0D46" w:rsidRPr="0071179C">
        <w:rPr>
          <w:sz w:val="24"/>
          <w:szCs w:val="24"/>
        </w:rPr>
        <w:t xml:space="preserve"> декабря 2018 года № 180</w:t>
      </w:r>
      <w:r w:rsidRPr="0071179C">
        <w:rPr>
          <w:sz w:val="24"/>
          <w:szCs w:val="24"/>
        </w:rPr>
        <w:t>, д</w:t>
      </w:r>
      <w:r w:rsidRPr="0071179C">
        <w:rPr>
          <w:color w:val="000000"/>
          <w:sz w:val="24"/>
          <w:szCs w:val="24"/>
        </w:rPr>
        <w:t>ополнить частями 7, 8 следующего содержания:</w:t>
      </w:r>
    </w:p>
    <w:p w:rsidR="008C5DE5" w:rsidRPr="0071179C" w:rsidRDefault="008C5DE5" w:rsidP="008C5DE5">
      <w:pPr>
        <w:ind w:firstLine="720"/>
        <w:jc w:val="both"/>
        <w:rPr>
          <w:sz w:val="24"/>
          <w:szCs w:val="24"/>
        </w:rPr>
      </w:pPr>
      <w:r w:rsidRPr="0071179C">
        <w:rPr>
          <w:sz w:val="24"/>
          <w:szCs w:val="24"/>
        </w:rPr>
        <w:t>«7. Муниципальное имущество, включенное в Перечень, предоставляется во владение и (или) пользование</w:t>
      </w:r>
      <w:r w:rsidR="00DE0D46" w:rsidRPr="0071179C">
        <w:rPr>
          <w:sz w:val="24"/>
          <w:szCs w:val="24"/>
        </w:rPr>
        <w:t>,</w:t>
      </w:r>
      <w:r w:rsidRPr="0071179C">
        <w:rPr>
          <w:sz w:val="24"/>
          <w:szCs w:val="24"/>
        </w:rPr>
        <w:t xml:space="preserve"> в том числе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C5DE5" w:rsidRPr="0071179C" w:rsidRDefault="008C5DE5" w:rsidP="008C5DE5">
      <w:pPr>
        <w:ind w:firstLine="720"/>
        <w:jc w:val="both"/>
        <w:rPr>
          <w:sz w:val="24"/>
          <w:szCs w:val="24"/>
        </w:rPr>
      </w:pPr>
      <w:r w:rsidRPr="0071179C">
        <w:rPr>
          <w:sz w:val="24"/>
          <w:szCs w:val="24"/>
        </w:rPr>
        <w:t>8. Порядок и условия предоставления имущества из Перечня в соответствии с настоящим решением, распространяются на физических лиц, не являющихся индивидуальными предпринимателями и применяющими специальный налоговый режим «Нал</w:t>
      </w:r>
      <w:r w:rsidR="0036693C" w:rsidRPr="0071179C">
        <w:rPr>
          <w:sz w:val="24"/>
          <w:szCs w:val="24"/>
        </w:rPr>
        <w:t>ог на профессиональный доход»</w:t>
      </w:r>
      <w:r w:rsidR="004E2738" w:rsidRPr="0071179C">
        <w:rPr>
          <w:sz w:val="24"/>
          <w:szCs w:val="24"/>
        </w:rPr>
        <w:t>»</w:t>
      </w:r>
      <w:r w:rsidR="0036693C" w:rsidRPr="0071179C">
        <w:rPr>
          <w:sz w:val="24"/>
          <w:szCs w:val="24"/>
        </w:rPr>
        <w:t>.</w:t>
      </w:r>
    </w:p>
    <w:p w:rsidR="008C5DE5" w:rsidRDefault="008C5DE5" w:rsidP="008C5DE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8C5DE5">
        <w:rPr>
          <w:sz w:val="24"/>
          <w:szCs w:val="24"/>
        </w:rPr>
        <w:t>2.</w:t>
      </w:r>
      <w:bookmarkStart w:id="0" w:name="_GoBack"/>
      <w:bookmarkEnd w:id="0"/>
      <w:r w:rsidRPr="008C5DE5">
        <w:rPr>
          <w:sz w:val="24"/>
          <w:szCs w:val="24"/>
        </w:rPr>
        <w:t>Настоящее решение вступает в силу с момента опубликования.</w:t>
      </w:r>
    </w:p>
    <w:p w:rsidR="00DE0D46" w:rsidRPr="008C5DE5" w:rsidRDefault="00DE0D46" w:rsidP="008C5DE5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DE0D46">
        <w:rPr>
          <w:sz w:val="24"/>
          <w:szCs w:val="24"/>
        </w:rPr>
        <w:t xml:space="preserve">Настоящее Решение подлежит официальному опубликованию в газете «Приозерские ведомости», и размещению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DE0D46">
        <w:rPr>
          <w:sz w:val="24"/>
          <w:szCs w:val="24"/>
        </w:rPr>
        <w:t>www</w:t>
      </w:r>
      <w:proofErr w:type="spellEnd"/>
      <w:r w:rsidRPr="00DE0D46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DE0D46">
        <w:rPr>
          <w:sz w:val="24"/>
          <w:szCs w:val="24"/>
        </w:rPr>
        <w:t>омашкинское</w:t>
      </w:r>
      <w:proofErr w:type="gramStart"/>
      <w:r w:rsidRPr="00DE0D46">
        <w:rPr>
          <w:sz w:val="24"/>
          <w:szCs w:val="24"/>
        </w:rPr>
        <w:t>.р</w:t>
      </w:r>
      <w:proofErr w:type="gramEnd"/>
      <w:r w:rsidRPr="00DE0D46">
        <w:rPr>
          <w:sz w:val="24"/>
          <w:szCs w:val="24"/>
        </w:rPr>
        <w:t>ф и вступает в силу с момента его официального опубликования.</w:t>
      </w:r>
    </w:p>
    <w:p w:rsidR="008C5DE5" w:rsidRPr="008C5DE5" w:rsidRDefault="00DE0D46" w:rsidP="008C5DE5">
      <w:pPr>
        <w:ind w:firstLine="708"/>
        <w:jc w:val="both"/>
        <w:rPr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4</w:t>
      </w:r>
      <w:r w:rsidR="008C5DE5" w:rsidRPr="008C5DE5">
        <w:rPr>
          <w:rFonts w:eastAsia="Arial Unicode MS"/>
          <w:bCs/>
          <w:sz w:val="24"/>
          <w:szCs w:val="24"/>
        </w:rPr>
        <w:t xml:space="preserve">. </w:t>
      </w:r>
      <w:proofErr w:type="gramStart"/>
      <w:r w:rsidR="008C5DE5" w:rsidRPr="008C5DE5">
        <w:rPr>
          <w:sz w:val="24"/>
          <w:szCs w:val="24"/>
        </w:rPr>
        <w:t>Контроль за</w:t>
      </w:r>
      <w:proofErr w:type="gramEnd"/>
      <w:r w:rsidR="008C5DE5" w:rsidRPr="008C5DE5">
        <w:rPr>
          <w:sz w:val="24"/>
          <w:szCs w:val="24"/>
        </w:rPr>
        <w:t xml:space="preserve"> исполнением настоящего решения возложить на постоянно действующую комиссию по распоряжению муниципальным имуществом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8C5DE5" w:rsidRPr="008C5DE5">
        <w:rPr>
          <w:rStyle w:val="a5"/>
          <w:rFonts w:ascii="Georgia" w:hAnsi="Georgia" w:cs="Arial"/>
          <w:color w:val="7D7D7D"/>
          <w:sz w:val="24"/>
          <w:szCs w:val="24"/>
        </w:rPr>
        <w:t xml:space="preserve"> </w:t>
      </w:r>
      <w:r w:rsidR="008C5DE5" w:rsidRPr="008C5DE5">
        <w:rPr>
          <w:sz w:val="24"/>
          <w:szCs w:val="24"/>
        </w:rPr>
        <w:t xml:space="preserve"> (председатель С.В.Танков).</w:t>
      </w:r>
    </w:p>
    <w:p w:rsidR="008C5DE5" w:rsidRPr="008C5DE5" w:rsidRDefault="008C5DE5" w:rsidP="008C5DE5">
      <w:pPr>
        <w:ind w:firstLine="851"/>
        <w:jc w:val="both"/>
        <w:rPr>
          <w:sz w:val="24"/>
          <w:szCs w:val="24"/>
        </w:rPr>
      </w:pPr>
      <w:r w:rsidRPr="008C5DE5">
        <w:rPr>
          <w:sz w:val="24"/>
          <w:szCs w:val="24"/>
        </w:rPr>
        <w:t xml:space="preserve">           </w:t>
      </w:r>
    </w:p>
    <w:p w:rsidR="00D30185" w:rsidRDefault="00D30185" w:rsidP="00D523D3">
      <w:pPr>
        <w:jc w:val="both"/>
        <w:rPr>
          <w:sz w:val="24"/>
          <w:szCs w:val="24"/>
        </w:rPr>
      </w:pPr>
    </w:p>
    <w:p w:rsidR="00D30185" w:rsidRDefault="00D30185" w:rsidP="00D523D3">
      <w:pPr>
        <w:jc w:val="both"/>
        <w:rPr>
          <w:sz w:val="24"/>
          <w:szCs w:val="24"/>
        </w:rPr>
      </w:pPr>
    </w:p>
    <w:p w:rsidR="00D30185" w:rsidRDefault="00D30185" w:rsidP="00D523D3">
      <w:pPr>
        <w:jc w:val="both"/>
        <w:rPr>
          <w:sz w:val="24"/>
          <w:szCs w:val="24"/>
        </w:rPr>
      </w:pPr>
    </w:p>
    <w:p w:rsidR="00D30185" w:rsidRDefault="00D30185" w:rsidP="00D523D3">
      <w:pPr>
        <w:jc w:val="both"/>
        <w:rPr>
          <w:sz w:val="24"/>
          <w:szCs w:val="24"/>
        </w:rPr>
      </w:pPr>
    </w:p>
    <w:p w:rsidR="00D30185" w:rsidRDefault="00D30185" w:rsidP="00D523D3">
      <w:pPr>
        <w:jc w:val="both"/>
        <w:rPr>
          <w:sz w:val="24"/>
          <w:szCs w:val="24"/>
        </w:rPr>
      </w:pPr>
    </w:p>
    <w:p w:rsidR="00D30185" w:rsidRDefault="00D30185" w:rsidP="00D523D3">
      <w:pPr>
        <w:jc w:val="both"/>
        <w:rPr>
          <w:sz w:val="24"/>
          <w:szCs w:val="24"/>
        </w:rPr>
      </w:pPr>
    </w:p>
    <w:p w:rsidR="008C5DE5" w:rsidRDefault="008C5DE5" w:rsidP="00D30185">
      <w:pPr>
        <w:tabs>
          <w:tab w:val="left" w:pos="851"/>
        </w:tabs>
        <w:ind w:firstLine="851"/>
        <w:jc w:val="both"/>
        <w:rPr>
          <w:sz w:val="18"/>
          <w:szCs w:val="24"/>
        </w:rPr>
      </w:pPr>
      <w:r w:rsidRPr="004F4E5F">
        <w:rPr>
          <w:sz w:val="24"/>
          <w:szCs w:val="24"/>
        </w:rPr>
        <w:t xml:space="preserve">Глава муниципального образования                       </w:t>
      </w:r>
      <w:r>
        <w:rPr>
          <w:sz w:val="24"/>
          <w:szCs w:val="24"/>
        </w:rPr>
        <w:t xml:space="preserve">  </w:t>
      </w:r>
      <w:r w:rsidRPr="004F4E5F">
        <w:rPr>
          <w:sz w:val="24"/>
          <w:szCs w:val="24"/>
        </w:rPr>
        <w:t xml:space="preserve">                           Ю. М. Кенкадзе</w:t>
      </w:r>
    </w:p>
    <w:p w:rsidR="008C5DE5" w:rsidRDefault="008C5DE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71179C" w:rsidRDefault="0071179C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D30185" w:rsidRDefault="00D30185" w:rsidP="008C5DE5">
      <w:pPr>
        <w:rPr>
          <w:sz w:val="18"/>
          <w:szCs w:val="24"/>
        </w:rPr>
      </w:pPr>
    </w:p>
    <w:p w:rsidR="008C5DE5" w:rsidRPr="004F4E5F" w:rsidRDefault="008C5DE5" w:rsidP="008C5DE5">
      <w:pPr>
        <w:rPr>
          <w:sz w:val="24"/>
          <w:szCs w:val="24"/>
        </w:rPr>
      </w:pPr>
      <w:r w:rsidRPr="004F4E5F">
        <w:rPr>
          <w:sz w:val="18"/>
          <w:szCs w:val="24"/>
        </w:rPr>
        <w:t xml:space="preserve">Разослано: дело-2, </w:t>
      </w:r>
      <w:r>
        <w:rPr>
          <w:sz w:val="18"/>
          <w:szCs w:val="24"/>
        </w:rPr>
        <w:t xml:space="preserve">прокуратура-1, </w:t>
      </w:r>
      <w:r w:rsidRPr="004F4E5F">
        <w:rPr>
          <w:sz w:val="18"/>
          <w:szCs w:val="24"/>
        </w:rPr>
        <w:t xml:space="preserve"> СМИ-1</w:t>
      </w:r>
      <w:r>
        <w:rPr>
          <w:sz w:val="18"/>
          <w:szCs w:val="24"/>
        </w:rPr>
        <w:t>, администратор сайта</w:t>
      </w:r>
      <w:r w:rsidRPr="004F4E5F">
        <w:rPr>
          <w:sz w:val="18"/>
          <w:szCs w:val="24"/>
        </w:rPr>
        <w:t>.</w:t>
      </w:r>
      <w:r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05B" w:rsidRDefault="004C205B"/>
    <w:sectPr w:rsidR="004C205B" w:rsidSect="007117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C"/>
    <w:rsid w:val="0036693C"/>
    <w:rsid w:val="004C205B"/>
    <w:rsid w:val="004E2738"/>
    <w:rsid w:val="0071179C"/>
    <w:rsid w:val="007361BD"/>
    <w:rsid w:val="008C5DE5"/>
    <w:rsid w:val="00D30185"/>
    <w:rsid w:val="00D523D3"/>
    <w:rsid w:val="00DE0D46"/>
    <w:rsid w:val="00E6223C"/>
    <w:rsid w:val="00F2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C5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E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C5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Анна Поздеева</cp:lastModifiedBy>
  <cp:revision>7</cp:revision>
  <cp:lastPrinted>2021-01-21T12:02:00Z</cp:lastPrinted>
  <dcterms:created xsi:type="dcterms:W3CDTF">2021-01-15T06:25:00Z</dcterms:created>
  <dcterms:modified xsi:type="dcterms:W3CDTF">2021-01-25T07:12:00Z</dcterms:modified>
</cp:coreProperties>
</file>