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9" w:rsidRPr="009C79F2" w:rsidRDefault="005E3529" w:rsidP="005E3529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3A4CC5DA" wp14:editId="2E4F1284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29" w:rsidRPr="009C79F2" w:rsidRDefault="005E3529" w:rsidP="005E3529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5E3529" w:rsidRPr="009C79F2" w:rsidRDefault="005E3529" w:rsidP="005E3529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5E3529" w:rsidRPr="009C79F2" w:rsidRDefault="005E3529" w:rsidP="005E3529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5E3529" w:rsidRPr="009C79F2" w:rsidRDefault="005E3529" w:rsidP="005E3529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E3529" w:rsidRPr="009C79F2" w:rsidTr="00386E8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3529" w:rsidRPr="009C79F2" w:rsidRDefault="005E3529" w:rsidP="00386E80">
            <w:pPr>
              <w:jc w:val="center"/>
              <w:rPr>
                <w:b/>
              </w:rPr>
            </w:pPr>
          </w:p>
        </w:tc>
      </w:tr>
    </w:tbl>
    <w:p w:rsidR="005E3529" w:rsidRDefault="005E3529" w:rsidP="005E3529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5E3529" w:rsidRPr="00EF34B8" w:rsidRDefault="005E3529" w:rsidP="005E3529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E3529" w:rsidRPr="00EF34B8" w:rsidRDefault="005E3529" w:rsidP="005E3529">
      <w:r>
        <w:t>о</w:t>
      </w:r>
      <w:r w:rsidRPr="00EF34B8">
        <w:t>т</w:t>
      </w:r>
      <w:r w:rsidR="004B6C98">
        <w:t xml:space="preserve"> </w:t>
      </w:r>
      <w:r>
        <w:t xml:space="preserve"> 2020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 w:rsidR="009B250B">
        <w:t xml:space="preserve">           № 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5E3529" w:rsidRPr="009C79F2" w:rsidTr="00386E80">
        <w:trPr>
          <w:trHeight w:val="1160"/>
        </w:trPr>
        <w:tc>
          <w:tcPr>
            <w:tcW w:w="10116" w:type="dxa"/>
            <w:hideMark/>
          </w:tcPr>
          <w:p w:rsidR="005E3529" w:rsidRDefault="005E3529" w:rsidP="00386E80">
            <w:pPr>
              <w:jc w:val="center"/>
              <w:rPr>
                <w:b/>
              </w:rPr>
            </w:pPr>
          </w:p>
          <w:p w:rsidR="005E3529" w:rsidRDefault="005E3529" w:rsidP="00386E80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5E3529" w:rsidRPr="009C79F2" w:rsidRDefault="005E3529" w:rsidP="00386E80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</w:t>
            </w:r>
            <w:r w:rsidR="001C00D4">
              <w:rPr>
                <w:b/>
              </w:rPr>
              <w:t xml:space="preserve"> квартал 2020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5E3529" w:rsidRDefault="005E3529" w:rsidP="005E3529">
      <w:r>
        <w:t xml:space="preserve">  </w:t>
      </w:r>
    </w:p>
    <w:p w:rsidR="005E3529" w:rsidRPr="006E4704" w:rsidRDefault="005E3529" w:rsidP="005E3529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 w:rsidR="001C00D4">
        <w:rPr>
          <w:sz w:val="23"/>
          <w:szCs w:val="23"/>
        </w:rPr>
        <w:t>йства Российской Федерации от 13 марта 2020г. № 122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 w:rsidR="001C00D4">
        <w:rPr>
          <w:sz w:val="23"/>
          <w:szCs w:val="23"/>
        </w:rPr>
        <w:t xml:space="preserve">показателях средней рыночной стоимости одного квадратного метра </w:t>
      </w:r>
      <w:r>
        <w:rPr>
          <w:sz w:val="23"/>
          <w:szCs w:val="23"/>
        </w:rPr>
        <w:t xml:space="preserve">общей площади жилого помещения по </w:t>
      </w:r>
      <w:r w:rsidR="001C00D4">
        <w:rPr>
          <w:sz w:val="23"/>
          <w:szCs w:val="23"/>
        </w:rPr>
        <w:t xml:space="preserve">субъектам </w:t>
      </w:r>
      <w:r>
        <w:rPr>
          <w:sz w:val="23"/>
          <w:szCs w:val="23"/>
        </w:rPr>
        <w:t>Российск</w:t>
      </w:r>
      <w:r w:rsidR="001C00D4">
        <w:rPr>
          <w:sz w:val="23"/>
          <w:szCs w:val="23"/>
        </w:rPr>
        <w:t xml:space="preserve">ой Федерации на </w:t>
      </w:r>
      <w:r w:rsidR="001C00D4">
        <w:rPr>
          <w:sz w:val="23"/>
          <w:szCs w:val="23"/>
          <w:lang w:val="en-US"/>
        </w:rPr>
        <w:t>II</w:t>
      </w:r>
      <w:r w:rsidR="001C00D4" w:rsidRPr="001C00D4">
        <w:rPr>
          <w:sz w:val="23"/>
          <w:szCs w:val="23"/>
        </w:rPr>
        <w:t xml:space="preserve"> </w:t>
      </w:r>
      <w:r w:rsidR="001C00D4">
        <w:rPr>
          <w:sz w:val="23"/>
          <w:szCs w:val="23"/>
        </w:rPr>
        <w:t>квартал</w:t>
      </w:r>
      <w:r>
        <w:rPr>
          <w:sz w:val="23"/>
          <w:szCs w:val="23"/>
        </w:rPr>
        <w:t xml:space="preserve"> 2020 год</w:t>
      </w:r>
      <w:r w:rsidR="001C00D4">
        <w:rPr>
          <w:sz w:val="23"/>
          <w:szCs w:val="23"/>
        </w:rPr>
        <w:t>а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 w:rsidR="001C00D4">
        <w:rPr>
          <w:sz w:val="23"/>
          <w:szCs w:val="23"/>
        </w:rPr>
        <w:t xml:space="preserve">ного метра общей площади </w:t>
      </w:r>
      <w:proofErr w:type="gramStart"/>
      <w:r w:rsidR="001C00D4">
        <w:rPr>
          <w:sz w:val="23"/>
          <w:szCs w:val="23"/>
        </w:rPr>
        <w:t>жилья на сельских территориях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 w:rsidR="001C00D4">
        <w:rPr>
          <w:sz w:val="23"/>
          <w:szCs w:val="23"/>
        </w:rPr>
        <w:t>ству Ленинградской области от 13 марта 2020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 w:rsidR="001C00D4"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 w:rsidR="001C00D4">
        <w:rPr>
          <w:sz w:val="23"/>
          <w:szCs w:val="23"/>
        </w:rPr>
        <w:t>мероприятий государственных программ Российской</w:t>
      </w:r>
      <w:proofErr w:type="gramEnd"/>
      <w:r w:rsidR="001C00D4">
        <w:rPr>
          <w:sz w:val="23"/>
          <w:szCs w:val="23"/>
        </w:rPr>
        <w:t xml:space="preserve"> Федерации «Обеспечение доступным и комфортным жильем </w:t>
      </w:r>
      <w:proofErr w:type="gramStart"/>
      <w:r w:rsidR="001C00D4">
        <w:rPr>
          <w:sz w:val="23"/>
          <w:szCs w:val="23"/>
        </w:rPr>
        <w:t>м</w:t>
      </w:r>
      <w:proofErr w:type="gramEnd"/>
      <w:r w:rsidR="001C00D4">
        <w:rPr>
          <w:sz w:val="23"/>
          <w:szCs w:val="23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</w:t>
      </w:r>
      <w:r w:rsidR="009B250B">
        <w:rPr>
          <w:sz w:val="23"/>
          <w:szCs w:val="23"/>
        </w:rPr>
        <w:t>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6E4704">
        <w:rPr>
          <w:sz w:val="23"/>
          <w:szCs w:val="23"/>
        </w:rPr>
        <w:t xml:space="preserve">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5E3529" w:rsidRPr="008B3B05" w:rsidRDefault="005E3529" w:rsidP="005E3529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 w:rsidR="009B250B">
        <w:rPr>
          <w:sz w:val="23"/>
          <w:szCs w:val="23"/>
        </w:rPr>
        <w:t xml:space="preserve"> </w:t>
      </w:r>
      <w:proofErr w:type="gramStart"/>
      <w:r w:rsidR="009B250B">
        <w:rPr>
          <w:sz w:val="23"/>
          <w:szCs w:val="23"/>
        </w:rPr>
        <w:t>Утвердить на второй</w:t>
      </w:r>
      <w:r>
        <w:rPr>
          <w:sz w:val="23"/>
          <w:szCs w:val="23"/>
        </w:rPr>
        <w:t xml:space="preserve"> квартал 2020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="008D7E4F">
        <w:rPr>
          <w:sz w:val="23"/>
          <w:szCs w:val="23"/>
        </w:rPr>
        <w:t>, в размере 48 990</w:t>
      </w:r>
      <w:proofErr w:type="gramEnd"/>
      <w:r>
        <w:rPr>
          <w:sz w:val="23"/>
          <w:szCs w:val="23"/>
        </w:rPr>
        <w:t xml:space="preserve">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5E3529" w:rsidRPr="007D0677" w:rsidRDefault="005E3529" w:rsidP="005E352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</w:rPr>
        <w:lastRenderedPageBreak/>
        <w:t xml:space="preserve">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5E3529" w:rsidRPr="006E4704" w:rsidRDefault="005E3529" w:rsidP="005E3529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5E3529" w:rsidRPr="006E4704" w:rsidRDefault="005E3529" w:rsidP="005E352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5E3529" w:rsidRPr="006E4704" w:rsidRDefault="005E3529" w:rsidP="005E3529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5E3529" w:rsidRDefault="005E3529" w:rsidP="005E3529">
      <w:pPr>
        <w:jc w:val="both"/>
        <w:rPr>
          <w:sz w:val="23"/>
          <w:szCs w:val="23"/>
        </w:rPr>
      </w:pPr>
    </w:p>
    <w:p w:rsidR="005E3529" w:rsidRDefault="005E3529" w:rsidP="005E3529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5E3529" w:rsidRDefault="005E3529" w:rsidP="005E3529">
      <w:pPr>
        <w:jc w:val="both"/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5E3529" w:rsidRDefault="005E3529" w:rsidP="005E3529">
      <w:pPr>
        <w:jc w:val="both"/>
        <w:rPr>
          <w:sz w:val="18"/>
          <w:szCs w:val="18"/>
        </w:rPr>
      </w:pPr>
    </w:p>
    <w:p w:rsidR="005E3529" w:rsidRDefault="005E3529" w:rsidP="005E35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50027" w:rsidRPr="00D50027" w:rsidRDefault="005E3529" w:rsidP="00D5002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="00D50027">
        <w:rPr>
          <w:sz w:val="18"/>
          <w:szCs w:val="18"/>
        </w:rPr>
        <w:t xml:space="preserve">                               </w:t>
      </w:r>
      <w:r w:rsidR="00D50027">
        <w:rPr>
          <w:sz w:val="20"/>
          <w:szCs w:val="20"/>
        </w:rPr>
        <w:t>Приложение 1</w:t>
      </w:r>
    </w:p>
    <w:p w:rsidR="00D50027" w:rsidRDefault="00D50027" w:rsidP="00D500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D50027" w:rsidRDefault="00D50027" w:rsidP="00D50027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D50027" w:rsidRDefault="00D50027" w:rsidP="00D500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D50027" w:rsidRDefault="00D50027" w:rsidP="00D50027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D50027" w:rsidRDefault="00D50027" w:rsidP="00D500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.2020 года № </w:t>
      </w:r>
    </w:p>
    <w:p w:rsidR="00D50027" w:rsidRDefault="00D50027" w:rsidP="00D50027">
      <w:pPr>
        <w:jc w:val="right"/>
        <w:rPr>
          <w:sz w:val="20"/>
          <w:szCs w:val="20"/>
        </w:rPr>
      </w:pPr>
    </w:p>
    <w:p w:rsidR="00D50027" w:rsidRDefault="00D50027" w:rsidP="00D50027">
      <w:pPr>
        <w:jc w:val="right"/>
        <w:rPr>
          <w:sz w:val="20"/>
          <w:szCs w:val="20"/>
        </w:rPr>
      </w:pPr>
    </w:p>
    <w:p w:rsidR="00D50027" w:rsidRDefault="00D50027" w:rsidP="00D50027">
      <w:pPr>
        <w:jc w:val="center"/>
      </w:pPr>
      <w:r>
        <w:t>РАСЧЕТ</w:t>
      </w:r>
    </w:p>
    <w:p w:rsidR="00D50027" w:rsidRDefault="00D50027" w:rsidP="00D50027">
      <w:pPr>
        <w:jc w:val="center"/>
      </w:pPr>
      <w:r>
        <w:t>средней рыночной стоимости 1 кв. метра общей площади жилья на 2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D50027" w:rsidRDefault="00D50027" w:rsidP="00D50027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D50027" w:rsidRDefault="00D50027" w:rsidP="00D50027">
      <w:pPr>
        <w:rPr>
          <w:b/>
        </w:rPr>
      </w:pPr>
    </w:p>
    <w:p w:rsidR="00D50027" w:rsidRDefault="00D50027" w:rsidP="00D50027">
      <w:pPr>
        <w:rPr>
          <w:b/>
        </w:rPr>
      </w:pPr>
      <w:r>
        <w:rPr>
          <w:b/>
        </w:rPr>
        <w:t>1 этап.</w:t>
      </w:r>
    </w:p>
    <w:p w:rsidR="00D50027" w:rsidRPr="00D37F91" w:rsidRDefault="00D50027" w:rsidP="00D50027">
      <w:pPr>
        <w:jc w:val="both"/>
        <w:rPr>
          <w:b/>
          <w:sz w:val="20"/>
          <w:szCs w:val="20"/>
        </w:rPr>
      </w:pPr>
      <w:r>
        <w:rPr>
          <w:b/>
        </w:rPr>
        <w:t>Ст. дог. – 45 363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 w:rsidRPr="00D37F91">
        <w:rPr>
          <w:sz w:val="20"/>
          <w:szCs w:val="20"/>
        </w:rPr>
        <w:t>(данных по МО Ромашкинское сельское поселение – нет, применяются аналогичные данные по МО Сосновское сельское поселение)</w:t>
      </w:r>
    </w:p>
    <w:p w:rsidR="00D50027" w:rsidRDefault="00D50027" w:rsidP="00D50027">
      <w:pPr>
        <w:jc w:val="both"/>
      </w:pPr>
      <w:r w:rsidRPr="005D3701">
        <w:t>«</w:t>
      </w:r>
      <w:r>
        <w:t xml:space="preserve">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площадь -48,0 </w:t>
      </w:r>
      <w:proofErr w:type="spellStart"/>
      <w:r>
        <w:t>кв.м</w:t>
      </w:r>
      <w:proofErr w:type="spellEnd"/>
      <w:r>
        <w:t>., стоимость – 2 350 000 рубля</w:t>
      </w:r>
    </w:p>
    <w:p w:rsidR="00D50027" w:rsidRDefault="00D50027" w:rsidP="00D50027">
      <w:pPr>
        <w:jc w:val="both"/>
      </w:pPr>
      <w:r>
        <w:rPr>
          <w:b/>
        </w:rPr>
        <w:t xml:space="preserve"> </w:t>
      </w:r>
      <w:r w:rsidR="004B6C98">
        <w:rPr>
          <w:b/>
        </w:rPr>
        <w:t>«</w:t>
      </w:r>
      <w:bookmarkStart w:id="0" w:name="_GoBack"/>
      <w:bookmarkEnd w:id="0"/>
      <w:r>
        <w:t xml:space="preserve">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площадь -64,8 </w:t>
      </w:r>
      <w:proofErr w:type="spellStart"/>
      <w:r>
        <w:t>кв.м</w:t>
      </w:r>
      <w:proofErr w:type="spellEnd"/>
      <w:r>
        <w:t>., стоимость – 2 767 000 рубля</w:t>
      </w:r>
    </w:p>
    <w:p w:rsidR="00D50027" w:rsidRDefault="00D50027" w:rsidP="00D50027">
      <w:pPr>
        <w:jc w:val="both"/>
      </w:pPr>
    </w:p>
    <w:p w:rsidR="00D50027" w:rsidRPr="005342E8" w:rsidRDefault="00D50027" w:rsidP="00D50027">
      <w:pPr>
        <w:jc w:val="both"/>
        <w:rPr>
          <w:b/>
        </w:rPr>
      </w:pPr>
      <w:r w:rsidRPr="00D5713D">
        <w:rPr>
          <w:b/>
        </w:rPr>
        <w:t>5 117 000/112,8= 45 363</w:t>
      </w:r>
    </w:p>
    <w:p w:rsidR="00D50027" w:rsidRDefault="00D50027" w:rsidP="00D50027">
      <w:pPr>
        <w:jc w:val="both"/>
        <w:rPr>
          <w:sz w:val="20"/>
          <w:szCs w:val="20"/>
        </w:rPr>
      </w:pPr>
    </w:p>
    <w:p w:rsidR="00D50027" w:rsidRDefault="00D50027" w:rsidP="00D50027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 xml:space="preserve">- 45 000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D50027" w:rsidRDefault="00D50027" w:rsidP="00D50027">
      <w:pPr>
        <w:jc w:val="both"/>
        <w:rPr>
          <w:b/>
        </w:rPr>
      </w:pPr>
    </w:p>
    <w:p w:rsidR="00D50027" w:rsidRPr="00CA5B10" w:rsidRDefault="00D50027" w:rsidP="00D50027">
      <w:pPr>
        <w:jc w:val="both"/>
        <w:rPr>
          <w:b/>
        </w:rPr>
      </w:pPr>
      <w:r w:rsidRPr="00CA5B10">
        <w:rPr>
          <w:b/>
        </w:rPr>
        <w:t xml:space="preserve">45 000 - ООО Александр Недвижимость </w:t>
      </w:r>
    </w:p>
    <w:p w:rsidR="00D50027" w:rsidRPr="00CA5B10" w:rsidRDefault="00D50027" w:rsidP="00D50027">
      <w:pPr>
        <w:jc w:val="both"/>
        <w:rPr>
          <w:b/>
          <w:sz w:val="20"/>
          <w:szCs w:val="20"/>
        </w:rPr>
      </w:pPr>
    </w:p>
    <w:p w:rsidR="00D50027" w:rsidRDefault="00D50027" w:rsidP="00D50027">
      <w:pPr>
        <w:rPr>
          <w:sz w:val="20"/>
          <w:szCs w:val="20"/>
        </w:rPr>
      </w:pPr>
    </w:p>
    <w:p w:rsidR="00D50027" w:rsidRPr="00D37F91" w:rsidRDefault="00D50027" w:rsidP="00D50027">
      <w:pPr>
        <w:rPr>
          <w:sz w:val="20"/>
          <w:szCs w:val="20"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ООО «Викин</w:t>
      </w:r>
      <w:proofErr w:type="gramStart"/>
      <w:r>
        <w:t>г-</w:t>
      </w:r>
      <w:proofErr w:type="gramEnd"/>
      <w:r>
        <w:t xml:space="preserve"> Недвижимость» </w:t>
      </w:r>
      <w:r w:rsidRPr="00D37F91">
        <w:rPr>
          <w:sz w:val="20"/>
          <w:szCs w:val="20"/>
        </w:rPr>
        <w:t>(данных по МО Ромашкинское сельское поселение нет, применяются аналогичные данные  по МО Сосновское сельское поселение)</w:t>
      </w:r>
    </w:p>
    <w:p w:rsidR="00D50027" w:rsidRDefault="00D50027" w:rsidP="00D50027">
      <w:pPr>
        <w:rPr>
          <w:sz w:val="18"/>
          <w:szCs w:val="18"/>
        </w:rPr>
      </w:pPr>
    </w:p>
    <w:p w:rsidR="00D50027" w:rsidRDefault="00D50027" w:rsidP="00D50027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55 501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50027" w:rsidRDefault="00D50027" w:rsidP="00D50027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- 59 035,00 руб./</w:t>
      </w:r>
      <w:proofErr w:type="spellStart"/>
      <w:r>
        <w:t>кв.м</w:t>
      </w:r>
      <w:proofErr w:type="spellEnd"/>
      <w:r>
        <w:t xml:space="preserve">. </w:t>
      </w:r>
    </w:p>
    <w:p w:rsidR="00D50027" w:rsidRDefault="00D50027" w:rsidP="00D50027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51 967,00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D50027" w:rsidRDefault="00D50027" w:rsidP="00D50027">
      <w:pPr>
        <w:rPr>
          <w:sz w:val="20"/>
          <w:szCs w:val="20"/>
        </w:rPr>
      </w:pPr>
      <w:r>
        <w:rPr>
          <w:sz w:val="20"/>
          <w:szCs w:val="20"/>
        </w:rPr>
        <w:t xml:space="preserve">(информация </w:t>
      </w:r>
      <w:proofErr w:type="spellStart"/>
      <w:r>
        <w:rPr>
          <w:sz w:val="20"/>
          <w:szCs w:val="20"/>
        </w:rPr>
        <w:t>Петростат</w:t>
      </w:r>
      <w:proofErr w:type="spellEnd"/>
      <w:r>
        <w:rPr>
          <w:sz w:val="20"/>
          <w:szCs w:val="20"/>
        </w:rPr>
        <w:t xml:space="preserve">) </w:t>
      </w:r>
    </w:p>
    <w:p w:rsidR="00D50027" w:rsidRDefault="00D50027" w:rsidP="00D50027">
      <w:pPr>
        <w:rPr>
          <w:b/>
          <w:u w:val="single"/>
        </w:rPr>
      </w:pPr>
    </w:p>
    <w:p w:rsidR="00D50027" w:rsidRDefault="00D50027" w:rsidP="00D50027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D50027" w:rsidRDefault="00D50027" w:rsidP="00D50027">
      <w:pPr>
        <w:rPr>
          <w:b/>
        </w:rPr>
      </w:pPr>
    </w:p>
    <w:p w:rsidR="00D50027" w:rsidRDefault="00D50027" w:rsidP="00D50027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D50027" w:rsidRDefault="00D50027" w:rsidP="00D50027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D50027" w:rsidRDefault="00D50027" w:rsidP="00D50027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45 363 х 0,92 + 45 000 х 0,92 + 55 501 + 55 000 </w:t>
      </w:r>
      <w:r>
        <w:rPr>
          <w:b/>
        </w:rPr>
        <w:t xml:space="preserve">=  48 409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D50027" w:rsidRDefault="00D50027" w:rsidP="00D50027">
      <w:pPr>
        <w:rPr>
          <w:b/>
        </w:rPr>
      </w:pPr>
      <w:r>
        <w:rPr>
          <w:b/>
        </w:rPr>
        <w:t xml:space="preserve">                                             4                </w:t>
      </w:r>
    </w:p>
    <w:p w:rsidR="00D50027" w:rsidRDefault="00D50027" w:rsidP="00D50027">
      <w:pPr>
        <w:rPr>
          <w:b/>
        </w:rPr>
      </w:pPr>
      <w:r>
        <w:rPr>
          <w:b/>
          <w:u w:val="single"/>
        </w:rPr>
        <w:t>3 этап.</w:t>
      </w:r>
    </w:p>
    <w:p w:rsidR="00D50027" w:rsidRDefault="00D50027" w:rsidP="00D50027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D50027" w:rsidRDefault="00D50027" w:rsidP="00D50027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D50027" w:rsidRDefault="00D50027" w:rsidP="00D50027">
      <w:r>
        <w:t xml:space="preserve">К </w:t>
      </w:r>
      <w:proofErr w:type="spellStart"/>
      <w:r>
        <w:t>дефл</w:t>
      </w:r>
      <w:proofErr w:type="spellEnd"/>
      <w:r>
        <w:t>. = 101,2</w:t>
      </w:r>
    </w:p>
    <w:p w:rsidR="00D50027" w:rsidRDefault="00D50027" w:rsidP="00D50027"/>
    <w:p w:rsidR="00D50027" w:rsidRDefault="00D50027" w:rsidP="00D50027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48 409 </w:t>
      </w:r>
      <w:r>
        <w:rPr>
          <w:b/>
          <w:lang w:val="en-US"/>
        </w:rPr>
        <w:t>x</w:t>
      </w:r>
      <w:r>
        <w:rPr>
          <w:b/>
        </w:rPr>
        <w:t xml:space="preserve"> 101,2= 48 990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50027" w:rsidRDefault="00D50027" w:rsidP="00D50027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48 990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50027" w:rsidRDefault="00D50027" w:rsidP="00D50027">
      <w:pPr>
        <w:rPr>
          <w:b/>
        </w:rPr>
      </w:pPr>
    </w:p>
    <w:p w:rsidR="00D50027" w:rsidRDefault="00D50027" w:rsidP="00D50027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D50027" w:rsidTr="000C680C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2 квартал</w:t>
            </w:r>
          </w:p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года         </w:t>
            </w:r>
          </w:p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D50027" w:rsidTr="000C680C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27" w:rsidRDefault="00D50027" w:rsidP="000C68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27" w:rsidRDefault="00D50027" w:rsidP="000C68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D50027" w:rsidTr="000C68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1.2020г. </w:t>
            </w:r>
          </w:p>
          <w:p w:rsidR="00D50027" w:rsidRDefault="00D50027" w:rsidP="000C6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27" w:rsidRDefault="00D50027" w:rsidP="000C68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48 990</w:t>
            </w:r>
            <w:r>
              <w:rPr>
                <w:bCs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27" w:rsidRDefault="00D50027" w:rsidP="000C68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48 409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27" w:rsidRDefault="00D50027" w:rsidP="000C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45 363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27" w:rsidRDefault="00D50027" w:rsidP="000C68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27" w:rsidRDefault="00D50027" w:rsidP="000C68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55 501</w:t>
            </w:r>
            <w:r w:rsidRPr="00F615E1">
              <w:rPr>
                <w:b/>
                <w:bCs/>
              </w:rPr>
              <w:t xml:space="preserve">  </w:t>
            </w:r>
          </w:p>
        </w:tc>
      </w:tr>
    </w:tbl>
    <w:p w:rsidR="00D50027" w:rsidRDefault="00D50027" w:rsidP="00D50027">
      <w:pPr>
        <w:rPr>
          <w:b/>
        </w:rPr>
      </w:pPr>
    </w:p>
    <w:p w:rsidR="00D50027" w:rsidRDefault="00D50027" w:rsidP="00D50027"/>
    <w:p w:rsidR="00D50027" w:rsidRDefault="00D50027" w:rsidP="00D50027"/>
    <w:p w:rsidR="00D50027" w:rsidRDefault="00D50027" w:rsidP="00D50027"/>
    <w:p w:rsidR="00D50027" w:rsidRDefault="00D50027" w:rsidP="00D50027"/>
    <w:p w:rsidR="00D50027" w:rsidRDefault="00D50027" w:rsidP="00D50027"/>
    <w:p w:rsidR="005E3529" w:rsidRDefault="005E3529" w:rsidP="00D50027">
      <w:pPr>
        <w:jc w:val="right"/>
      </w:pPr>
      <w:r>
        <w:rPr>
          <w:sz w:val="18"/>
          <w:szCs w:val="18"/>
        </w:rPr>
        <w:t xml:space="preserve"> </w:t>
      </w:r>
    </w:p>
    <w:p w:rsidR="00B2373C" w:rsidRDefault="00B2373C"/>
    <w:sectPr w:rsidR="00B2373C" w:rsidSect="00D50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F6"/>
    <w:rsid w:val="001C00D4"/>
    <w:rsid w:val="004B6C98"/>
    <w:rsid w:val="005E3529"/>
    <w:rsid w:val="008A367C"/>
    <w:rsid w:val="008D7E4F"/>
    <w:rsid w:val="00920BF6"/>
    <w:rsid w:val="00921108"/>
    <w:rsid w:val="009B250B"/>
    <w:rsid w:val="00B2373C"/>
    <w:rsid w:val="00D50027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5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5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9</cp:revision>
  <dcterms:created xsi:type="dcterms:W3CDTF">2020-04-07T06:49:00Z</dcterms:created>
  <dcterms:modified xsi:type="dcterms:W3CDTF">2020-04-07T08:59:00Z</dcterms:modified>
</cp:coreProperties>
</file>