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B9" w:rsidRPr="009C79F2" w:rsidRDefault="009D18B9" w:rsidP="009D18B9">
      <w:pPr>
        <w:ind w:left="-709"/>
        <w:jc w:val="center"/>
      </w:pPr>
      <w:r>
        <w:t xml:space="preserve">           </w:t>
      </w:r>
      <w:r>
        <w:rPr>
          <w:noProof/>
        </w:rPr>
        <w:drawing>
          <wp:inline distT="0" distB="0" distL="0" distR="0" wp14:anchorId="48873DBC" wp14:editId="0758374F">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9D18B9" w:rsidRPr="009C79F2" w:rsidRDefault="009D18B9" w:rsidP="009D18B9">
      <w:pPr>
        <w:jc w:val="center"/>
        <w:rPr>
          <w:b/>
        </w:rPr>
      </w:pPr>
      <w:r w:rsidRPr="009C79F2">
        <w:rPr>
          <w:b/>
        </w:rPr>
        <w:t>Администрация</w:t>
      </w:r>
    </w:p>
    <w:p w:rsidR="009D18B9" w:rsidRPr="009C79F2" w:rsidRDefault="009D18B9" w:rsidP="009D18B9">
      <w:pPr>
        <w:jc w:val="center"/>
        <w:rPr>
          <w:b/>
        </w:rPr>
      </w:pPr>
      <w:r w:rsidRPr="009C79F2">
        <w:rPr>
          <w:b/>
        </w:rPr>
        <w:t>муниципального образования Ромашкинское сельское поселение</w:t>
      </w:r>
    </w:p>
    <w:p w:rsidR="009D18B9" w:rsidRPr="009C79F2" w:rsidRDefault="009D18B9" w:rsidP="009D18B9">
      <w:pPr>
        <w:jc w:val="center"/>
        <w:rPr>
          <w:b/>
        </w:rPr>
      </w:pPr>
      <w:r w:rsidRPr="009C79F2">
        <w:rPr>
          <w:b/>
        </w:rPr>
        <w:t xml:space="preserve">муниципального образования Приозерский муниципальный район </w:t>
      </w:r>
    </w:p>
    <w:p w:rsidR="009D18B9" w:rsidRPr="009C79F2" w:rsidRDefault="009D18B9" w:rsidP="009D18B9">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9D18B9" w:rsidRPr="009C79F2" w:rsidTr="00685189">
        <w:trPr>
          <w:trHeight w:val="100"/>
        </w:trPr>
        <w:tc>
          <w:tcPr>
            <w:tcW w:w="9182" w:type="dxa"/>
            <w:tcBorders>
              <w:top w:val="double" w:sz="4" w:space="0" w:color="auto"/>
              <w:left w:val="nil"/>
              <w:bottom w:val="nil"/>
              <w:right w:val="nil"/>
            </w:tcBorders>
          </w:tcPr>
          <w:p w:rsidR="009D18B9" w:rsidRPr="009C79F2" w:rsidRDefault="009D18B9" w:rsidP="00685189">
            <w:pPr>
              <w:jc w:val="center"/>
              <w:rPr>
                <w:b/>
              </w:rPr>
            </w:pPr>
          </w:p>
        </w:tc>
      </w:tr>
    </w:tbl>
    <w:p w:rsidR="009D18B9" w:rsidRDefault="009D18B9" w:rsidP="009D18B9">
      <w:pPr>
        <w:jc w:val="center"/>
        <w:rPr>
          <w:b/>
        </w:rPr>
      </w:pPr>
      <w:proofErr w:type="gramStart"/>
      <w:r w:rsidRPr="009C79F2">
        <w:rPr>
          <w:b/>
        </w:rPr>
        <w:t>П</w:t>
      </w:r>
      <w:proofErr w:type="gramEnd"/>
      <w:r w:rsidRPr="009C79F2">
        <w:rPr>
          <w:b/>
        </w:rPr>
        <w:t xml:space="preserve"> О С Т А Н О В Л Е Н И Е</w:t>
      </w:r>
    </w:p>
    <w:p w:rsidR="009D18B9" w:rsidRPr="00EF34B8" w:rsidRDefault="009D18B9" w:rsidP="009D18B9">
      <w:pPr>
        <w:jc w:val="center"/>
        <w:rPr>
          <w:b/>
        </w:rPr>
      </w:pPr>
      <w:r w:rsidRPr="009C79F2">
        <w:t xml:space="preserve">                                                                                                                                                                                                                           </w:t>
      </w:r>
    </w:p>
    <w:p w:rsidR="009D18B9" w:rsidRPr="00EF34B8" w:rsidRDefault="009D18B9" w:rsidP="009D18B9">
      <w:r>
        <w:t>о</w:t>
      </w:r>
      <w:r w:rsidRPr="00EF34B8">
        <w:t>т</w:t>
      </w:r>
      <w:r>
        <w:t xml:space="preserve"> 09 января 2020 года</w:t>
      </w:r>
      <w:r w:rsidRPr="00EF34B8">
        <w:t xml:space="preserve">                                                  </w:t>
      </w:r>
      <w:r>
        <w:t xml:space="preserve">                 </w:t>
      </w:r>
      <w:r w:rsidRPr="00EF34B8">
        <w:t xml:space="preserve">                            </w:t>
      </w:r>
      <w:r>
        <w:t xml:space="preserve">           № 2</w:t>
      </w:r>
    </w:p>
    <w:tbl>
      <w:tblPr>
        <w:tblW w:w="10116" w:type="dxa"/>
        <w:tblLayout w:type="fixed"/>
        <w:tblLook w:val="04A0" w:firstRow="1" w:lastRow="0" w:firstColumn="1" w:lastColumn="0" w:noHBand="0" w:noVBand="1"/>
      </w:tblPr>
      <w:tblGrid>
        <w:gridCol w:w="10116"/>
      </w:tblGrid>
      <w:tr w:rsidR="009D18B9" w:rsidRPr="009C79F2" w:rsidTr="00685189">
        <w:trPr>
          <w:trHeight w:val="1160"/>
        </w:trPr>
        <w:tc>
          <w:tcPr>
            <w:tcW w:w="10116" w:type="dxa"/>
            <w:hideMark/>
          </w:tcPr>
          <w:p w:rsidR="009D18B9" w:rsidRDefault="009D18B9" w:rsidP="00685189">
            <w:pPr>
              <w:jc w:val="center"/>
              <w:rPr>
                <w:b/>
              </w:rPr>
            </w:pPr>
          </w:p>
          <w:p w:rsidR="009D18B9" w:rsidRDefault="009D18B9" w:rsidP="00685189">
            <w:pPr>
              <w:jc w:val="center"/>
              <w:rPr>
                <w:b/>
              </w:rPr>
            </w:pPr>
            <w:r w:rsidRPr="000B26FB">
              <w:rPr>
                <w:b/>
              </w:rPr>
              <w:t xml:space="preserve"> </w:t>
            </w:r>
            <w:r>
              <w:rPr>
                <w:b/>
              </w:rPr>
              <w:t>«О</w:t>
            </w:r>
            <w:r w:rsidRPr="000B26FB">
              <w:rPr>
                <w:b/>
              </w:rPr>
              <w:t xml:space="preserve"> </w:t>
            </w:r>
            <w:r>
              <w:rPr>
                <w:b/>
              </w:rPr>
              <w:t>показателе средней рыночной</w:t>
            </w:r>
            <w:r w:rsidRPr="000B26FB">
              <w:rPr>
                <w:b/>
              </w:rPr>
              <w:t xml:space="preserve"> стоимости одного </w:t>
            </w:r>
          </w:p>
          <w:p w:rsidR="009D18B9" w:rsidRPr="009C79F2" w:rsidRDefault="009D18B9" w:rsidP="00685189">
            <w:pPr>
              <w:jc w:val="center"/>
              <w:rPr>
                <w:b/>
              </w:rPr>
            </w:pPr>
            <w:r w:rsidRPr="000B26FB">
              <w:rPr>
                <w:b/>
              </w:rPr>
              <w:t xml:space="preserve">квадратного метра общей площади жилья на </w:t>
            </w:r>
            <w:r w:rsidR="007A49BA">
              <w:rPr>
                <w:b/>
              </w:rPr>
              <w:t>первый квартал 2020</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rsidR="009D18B9" w:rsidRDefault="009D18B9" w:rsidP="009D18B9">
      <w:r>
        <w:t xml:space="preserve">  </w:t>
      </w:r>
    </w:p>
    <w:p w:rsidR="009D18B9" w:rsidRPr="006E4704" w:rsidRDefault="009D18B9" w:rsidP="009D18B9">
      <w:pPr>
        <w:ind w:firstLine="540"/>
        <w:jc w:val="both"/>
        <w:rPr>
          <w:sz w:val="23"/>
          <w:szCs w:val="23"/>
        </w:rPr>
      </w:pPr>
      <w:r w:rsidRPr="006E4704">
        <w:rPr>
          <w:sz w:val="23"/>
          <w:szCs w:val="23"/>
        </w:rPr>
        <w:t>Руководствуясь приказом Министерства строительства и жилищно-коммунального хозя</w:t>
      </w:r>
      <w:r>
        <w:rPr>
          <w:sz w:val="23"/>
          <w:szCs w:val="23"/>
        </w:rPr>
        <w:t>йства Российской Федерации от 19 декабря 2019г. №827</w:t>
      </w:r>
      <w:r w:rsidRPr="006E4704">
        <w:rPr>
          <w:sz w:val="23"/>
          <w:szCs w:val="23"/>
        </w:rPr>
        <w:t>/</w:t>
      </w:r>
      <w:proofErr w:type="spellStart"/>
      <w:proofErr w:type="gramStart"/>
      <w:r w:rsidRPr="006E4704">
        <w:rPr>
          <w:sz w:val="23"/>
          <w:szCs w:val="23"/>
        </w:rPr>
        <w:t>пр</w:t>
      </w:r>
      <w:proofErr w:type="spellEnd"/>
      <w:proofErr w:type="gramEnd"/>
      <w:r w:rsidRPr="006E4704">
        <w:rPr>
          <w:sz w:val="23"/>
          <w:szCs w:val="23"/>
        </w:rPr>
        <w:t xml:space="preserve"> «О </w:t>
      </w:r>
      <w:r>
        <w:rPr>
          <w:sz w:val="23"/>
          <w:szCs w:val="23"/>
        </w:rPr>
        <w:t xml:space="preserve">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w:t>
      </w:r>
      <w:r>
        <w:rPr>
          <w:sz w:val="23"/>
          <w:szCs w:val="23"/>
          <w:lang w:val="en-US"/>
        </w:rPr>
        <w:t>I</w:t>
      </w:r>
      <w:r w:rsidRPr="00722A8F">
        <w:rPr>
          <w:sz w:val="23"/>
          <w:szCs w:val="23"/>
        </w:rPr>
        <w:t xml:space="preserve"> </w:t>
      </w:r>
      <w:r>
        <w:rPr>
          <w:sz w:val="23"/>
          <w:szCs w:val="23"/>
        </w:rPr>
        <w:t xml:space="preserve">квартал 2020 года»,  </w:t>
      </w:r>
      <w:r w:rsidRPr="006E4704">
        <w:rPr>
          <w:sz w:val="23"/>
          <w:szCs w:val="23"/>
        </w:rPr>
        <w:t xml:space="preserve">Методическими рекомендациями по определению норматива стоимости </w:t>
      </w:r>
      <w:proofErr w:type="gramStart"/>
      <w:r w:rsidRPr="006E4704">
        <w:rPr>
          <w:sz w:val="23"/>
          <w:szCs w:val="23"/>
        </w:rPr>
        <w:t>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w:t>
      </w:r>
      <w:proofErr w:type="gramEnd"/>
      <w:r w:rsidRPr="006E4704">
        <w:rPr>
          <w:sz w:val="23"/>
          <w:szCs w:val="23"/>
        </w:rPr>
        <w:t xml:space="preserve">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rsidR="009D18B9" w:rsidRPr="008B3B05" w:rsidRDefault="009D18B9" w:rsidP="009D18B9">
      <w:pPr>
        <w:tabs>
          <w:tab w:val="left" w:pos="-3060"/>
        </w:tabs>
        <w:ind w:firstLine="567"/>
        <w:jc w:val="both"/>
        <w:rPr>
          <w:sz w:val="22"/>
          <w:szCs w:val="22"/>
        </w:rPr>
      </w:pPr>
      <w:r w:rsidRPr="006E4704">
        <w:rPr>
          <w:color w:val="000000"/>
          <w:sz w:val="23"/>
          <w:szCs w:val="23"/>
        </w:rPr>
        <w:t>1.</w:t>
      </w:r>
      <w:r>
        <w:rPr>
          <w:sz w:val="23"/>
          <w:szCs w:val="23"/>
        </w:rPr>
        <w:t xml:space="preserve"> </w:t>
      </w:r>
      <w:proofErr w:type="gramStart"/>
      <w:r>
        <w:rPr>
          <w:sz w:val="23"/>
          <w:szCs w:val="23"/>
        </w:rPr>
        <w:t>Утвердить на первый квартал 2020 года в качестве норматива показатель средней рыночной</w:t>
      </w:r>
      <w:r w:rsidRPr="006E4704">
        <w:rPr>
          <w:sz w:val="23"/>
          <w:szCs w:val="23"/>
        </w:rPr>
        <w:t xml:space="preserve">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Pr>
          <w:sz w:val="23"/>
          <w:szCs w:val="23"/>
        </w:rPr>
        <w:t>применяемый в рамках реализации</w:t>
      </w:r>
      <w:r w:rsidRPr="00CB34FB">
        <w:rPr>
          <w:sz w:val="22"/>
          <w:szCs w:val="22"/>
        </w:rPr>
        <w:t xml:space="preserve"> мероприятия </w:t>
      </w:r>
      <w:r>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Pr>
          <w:sz w:val="22"/>
          <w:szCs w:val="22"/>
        </w:rPr>
        <w:t xml:space="preserve"> </w:t>
      </w:r>
      <w:proofErr w:type="gramStart"/>
      <w:r>
        <w:rPr>
          <w:sz w:val="22"/>
          <w:szCs w:val="22"/>
        </w:rPr>
        <w:t xml:space="preserve">Федерации </w:t>
      </w:r>
      <w:r w:rsidRPr="00CB34FB">
        <w:rPr>
          <w:sz w:val="22"/>
          <w:szCs w:val="22"/>
        </w:rPr>
        <w:t xml:space="preserve">«Обеспечение доступным и комфортным жильем и коммунальными услугами граждан Российской Федерации», </w:t>
      </w:r>
      <w:r w:rsidRPr="00CB34FB">
        <w:t xml:space="preserve">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w:t>
      </w:r>
      <w:r>
        <w:t xml:space="preserve">подпрограммы «Содействие в обеспечении жильем граждан Ленинградской области» </w:t>
      </w:r>
      <w:r w:rsidRPr="00CB34FB">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w:t>
      </w:r>
      <w:r w:rsidR="007A49BA">
        <w:rPr>
          <w:sz w:val="23"/>
          <w:szCs w:val="23"/>
        </w:rPr>
        <w:t>, в размере 45 977</w:t>
      </w:r>
      <w:proofErr w:type="gramEnd"/>
      <w:r>
        <w:rPr>
          <w:sz w:val="23"/>
          <w:szCs w:val="23"/>
        </w:rPr>
        <w:t xml:space="preserve"> рубля</w:t>
      </w:r>
      <w:r w:rsidRPr="006E4704">
        <w:rPr>
          <w:sz w:val="23"/>
          <w:szCs w:val="23"/>
        </w:rPr>
        <w:t xml:space="preserve"> 00 копеек (исходные данные приведены в приложении).</w:t>
      </w:r>
    </w:p>
    <w:p w:rsidR="009D18B9" w:rsidRPr="007D0677" w:rsidRDefault="009D18B9" w:rsidP="009D18B9">
      <w:pPr>
        <w:pStyle w:val="ConsNormal"/>
        <w:widowControl/>
        <w:ind w:firstLine="708"/>
        <w:jc w:val="both"/>
        <w:rPr>
          <w:rFonts w:ascii="Times New Roman" w:hAnsi="Times New Roman" w:cs="Times New Roman"/>
          <w:sz w:val="24"/>
          <w:szCs w:val="24"/>
        </w:rPr>
      </w:pPr>
      <w:r>
        <w:rPr>
          <w:sz w:val="23"/>
          <w:szCs w:val="23"/>
        </w:rPr>
        <w:t>2</w:t>
      </w:r>
      <w:r w:rsidRPr="006E4704">
        <w:rPr>
          <w:sz w:val="23"/>
          <w:szCs w:val="23"/>
        </w:rPr>
        <w:t xml:space="preserve">. </w:t>
      </w:r>
      <w:r w:rsidRPr="007D0677">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газете «Приозерские ведомости» и размещению на сайте муниципального образования </w:t>
      </w:r>
      <w:r w:rsidRPr="007D0677">
        <w:rPr>
          <w:rFonts w:ascii="Times New Roman" w:hAnsi="Times New Roman" w:cs="Times New Roman"/>
          <w:sz w:val="24"/>
          <w:szCs w:val="24"/>
          <w:lang w:val="en-US"/>
        </w:rPr>
        <w:t>www</w:t>
      </w:r>
      <w:r w:rsidRPr="007D0677">
        <w:rPr>
          <w:rFonts w:ascii="Times New Roman" w:hAnsi="Times New Roman" w:cs="Times New Roman"/>
          <w:sz w:val="24"/>
          <w:szCs w:val="24"/>
        </w:rPr>
        <w:t>.</w:t>
      </w:r>
      <w:proofErr w:type="spellStart"/>
      <w:r w:rsidRPr="007D0677">
        <w:rPr>
          <w:rFonts w:ascii="Times New Roman" w:hAnsi="Times New Roman" w:cs="Times New Roman"/>
          <w:sz w:val="24"/>
          <w:szCs w:val="24"/>
        </w:rPr>
        <w:t>ромашкинское.рф</w:t>
      </w:r>
      <w:proofErr w:type="spellEnd"/>
      <w:r w:rsidRPr="007D0677">
        <w:rPr>
          <w:rFonts w:ascii="Times New Roman" w:hAnsi="Times New Roman" w:cs="Times New Roman"/>
          <w:sz w:val="24"/>
          <w:szCs w:val="24"/>
        </w:rPr>
        <w:t>.</w:t>
      </w:r>
    </w:p>
    <w:p w:rsidR="009D18B9" w:rsidRPr="006E4704" w:rsidRDefault="009D18B9" w:rsidP="009D18B9">
      <w:pPr>
        <w:tabs>
          <w:tab w:val="left" w:pos="-3060"/>
        </w:tabs>
        <w:ind w:firstLine="567"/>
        <w:jc w:val="both"/>
        <w:rPr>
          <w:sz w:val="23"/>
          <w:szCs w:val="23"/>
        </w:rPr>
      </w:pPr>
      <w:r>
        <w:rPr>
          <w:sz w:val="23"/>
          <w:szCs w:val="23"/>
        </w:rPr>
        <w:t>3</w:t>
      </w:r>
      <w:r w:rsidRPr="006E4704">
        <w:rPr>
          <w:sz w:val="23"/>
          <w:szCs w:val="23"/>
        </w:rPr>
        <w:t xml:space="preserve">. Настоящее постановление вступает в силу </w:t>
      </w:r>
      <w:proofErr w:type="gramStart"/>
      <w:r w:rsidRPr="006E4704">
        <w:rPr>
          <w:sz w:val="23"/>
          <w:szCs w:val="23"/>
        </w:rPr>
        <w:t>с</w:t>
      </w:r>
      <w:proofErr w:type="gramEnd"/>
      <w:r w:rsidRPr="006E4704">
        <w:rPr>
          <w:sz w:val="23"/>
          <w:szCs w:val="23"/>
        </w:rPr>
        <w:t xml:space="preserve"> даты его официального опубликования.</w:t>
      </w:r>
    </w:p>
    <w:p w:rsidR="009D18B9" w:rsidRPr="006E4704" w:rsidRDefault="009D18B9" w:rsidP="009D18B9">
      <w:pPr>
        <w:ind w:firstLine="567"/>
        <w:jc w:val="both"/>
        <w:rPr>
          <w:sz w:val="23"/>
          <w:szCs w:val="23"/>
        </w:rPr>
      </w:pPr>
      <w:r>
        <w:rPr>
          <w:sz w:val="23"/>
          <w:szCs w:val="23"/>
        </w:rPr>
        <w:lastRenderedPageBreak/>
        <w:t>4</w:t>
      </w:r>
      <w:r w:rsidRPr="006E4704">
        <w:rPr>
          <w:sz w:val="23"/>
          <w:szCs w:val="23"/>
        </w:rPr>
        <w:t xml:space="preserve">. </w:t>
      </w:r>
      <w:proofErr w:type="gramStart"/>
      <w:r w:rsidRPr="006E4704">
        <w:rPr>
          <w:sz w:val="23"/>
          <w:szCs w:val="23"/>
        </w:rPr>
        <w:t>Контроль за</w:t>
      </w:r>
      <w:proofErr w:type="gramEnd"/>
      <w:r w:rsidRPr="006E4704">
        <w:rPr>
          <w:sz w:val="23"/>
          <w:szCs w:val="23"/>
        </w:rPr>
        <w:t xml:space="preserve"> исполнением настоящего постановления оставляю за собой.</w:t>
      </w:r>
    </w:p>
    <w:p w:rsidR="009D18B9" w:rsidRPr="006E4704" w:rsidRDefault="009D18B9" w:rsidP="009D18B9">
      <w:pPr>
        <w:tabs>
          <w:tab w:val="left" w:pos="-3060"/>
        </w:tabs>
        <w:ind w:left="709"/>
        <w:jc w:val="both"/>
        <w:rPr>
          <w:sz w:val="23"/>
          <w:szCs w:val="23"/>
        </w:rPr>
      </w:pPr>
    </w:p>
    <w:p w:rsidR="009D18B9" w:rsidRDefault="009D18B9" w:rsidP="009D18B9">
      <w:pPr>
        <w:jc w:val="both"/>
        <w:rPr>
          <w:sz w:val="23"/>
          <w:szCs w:val="23"/>
        </w:rPr>
      </w:pPr>
    </w:p>
    <w:p w:rsidR="009D18B9" w:rsidRDefault="009D18B9" w:rsidP="009D18B9">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rsidR="009D18B9" w:rsidRDefault="009D18B9" w:rsidP="009D18B9">
      <w:pPr>
        <w:jc w:val="both"/>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A1491A" w:rsidRDefault="00A1491A" w:rsidP="009D18B9">
      <w:pPr>
        <w:jc w:val="both"/>
        <w:rPr>
          <w:sz w:val="18"/>
          <w:szCs w:val="18"/>
        </w:rPr>
      </w:pPr>
    </w:p>
    <w:p w:rsidR="009D18B9" w:rsidRDefault="009D18B9" w:rsidP="009D18B9">
      <w:pPr>
        <w:jc w:val="both"/>
        <w:rPr>
          <w:sz w:val="18"/>
          <w:szCs w:val="18"/>
        </w:rPr>
      </w:pPr>
      <w:proofErr w:type="spellStart"/>
      <w:r>
        <w:rPr>
          <w:sz w:val="18"/>
          <w:szCs w:val="18"/>
        </w:rPr>
        <w:t>Момот</w:t>
      </w:r>
      <w:proofErr w:type="spellEnd"/>
      <w:r>
        <w:rPr>
          <w:sz w:val="18"/>
          <w:szCs w:val="18"/>
        </w:rPr>
        <w:t xml:space="preserve"> Е.А. тел. 88137999515 Дело – 3; Прокуратурв-1, Отдел по жилищной политике администрации МО Приозерский муниципальный район Ленинградской области – 1, СМИ-1, Администратор сайта - 1</w:t>
      </w:r>
    </w:p>
    <w:p w:rsidR="009D18B9" w:rsidRDefault="009D18B9" w:rsidP="009D18B9">
      <w:pPr>
        <w:jc w:val="both"/>
        <w:rPr>
          <w:sz w:val="18"/>
          <w:szCs w:val="18"/>
        </w:rPr>
      </w:pPr>
    </w:p>
    <w:p w:rsidR="00A1491A" w:rsidRDefault="009D18B9" w:rsidP="009D18B9">
      <w:pPr>
        <w:rPr>
          <w:sz w:val="18"/>
          <w:szCs w:val="18"/>
        </w:rPr>
      </w:pPr>
      <w:r>
        <w:rPr>
          <w:sz w:val="18"/>
          <w:szCs w:val="18"/>
        </w:rPr>
        <w:t xml:space="preserve">                                                                                                                                                                                                 </w:t>
      </w:r>
      <w:r w:rsidR="00A1491A">
        <w:rPr>
          <w:sz w:val="18"/>
          <w:szCs w:val="18"/>
        </w:rPr>
        <w:t xml:space="preserve"> </w:t>
      </w:r>
    </w:p>
    <w:p w:rsidR="009D18B9" w:rsidRDefault="00A1491A" w:rsidP="009D18B9">
      <w:pPr>
        <w:rPr>
          <w:sz w:val="20"/>
          <w:szCs w:val="20"/>
        </w:rPr>
      </w:pPr>
      <w:r>
        <w:rPr>
          <w:sz w:val="18"/>
          <w:szCs w:val="18"/>
        </w:rPr>
        <w:lastRenderedPageBreak/>
        <w:t xml:space="preserve">                                                                                                                                                                                    </w:t>
      </w:r>
      <w:r w:rsidR="009D18B9">
        <w:rPr>
          <w:sz w:val="20"/>
          <w:szCs w:val="20"/>
        </w:rPr>
        <w:t>Приложение 1</w:t>
      </w:r>
    </w:p>
    <w:p w:rsidR="009D18B9" w:rsidRDefault="009D18B9" w:rsidP="009D18B9">
      <w:pPr>
        <w:jc w:val="right"/>
        <w:rPr>
          <w:sz w:val="20"/>
          <w:szCs w:val="20"/>
        </w:rPr>
      </w:pPr>
      <w:r>
        <w:rPr>
          <w:sz w:val="20"/>
          <w:szCs w:val="20"/>
        </w:rPr>
        <w:t xml:space="preserve">                                                                            к постановлению администрации </w:t>
      </w:r>
    </w:p>
    <w:p w:rsidR="009D18B9" w:rsidRDefault="009D18B9" w:rsidP="009D18B9">
      <w:pPr>
        <w:jc w:val="right"/>
        <w:rPr>
          <w:sz w:val="20"/>
          <w:szCs w:val="20"/>
        </w:rPr>
      </w:pPr>
      <w:r>
        <w:rPr>
          <w:sz w:val="20"/>
          <w:szCs w:val="20"/>
        </w:rPr>
        <w:t>МО Ромашкинское сельское поселение</w:t>
      </w:r>
    </w:p>
    <w:p w:rsidR="009D18B9" w:rsidRDefault="009D18B9" w:rsidP="009D18B9">
      <w:pPr>
        <w:jc w:val="right"/>
        <w:rPr>
          <w:sz w:val="20"/>
          <w:szCs w:val="20"/>
        </w:rPr>
      </w:pPr>
      <w:r>
        <w:rPr>
          <w:sz w:val="20"/>
          <w:szCs w:val="20"/>
        </w:rPr>
        <w:t xml:space="preserve">МО Приозерский муниципальный район </w:t>
      </w:r>
    </w:p>
    <w:p w:rsidR="009D18B9" w:rsidRDefault="009D18B9" w:rsidP="009D18B9">
      <w:pPr>
        <w:jc w:val="right"/>
        <w:rPr>
          <w:sz w:val="20"/>
          <w:szCs w:val="20"/>
        </w:rPr>
      </w:pPr>
      <w:r>
        <w:rPr>
          <w:sz w:val="20"/>
          <w:szCs w:val="20"/>
        </w:rPr>
        <w:t>Ленинградской области</w:t>
      </w:r>
    </w:p>
    <w:p w:rsidR="009D18B9" w:rsidRDefault="009D18B9" w:rsidP="009D18B9">
      <w:pPr>
        <w:jc w:val="right"/>
        <w:rPr>
          <w:sz w:val="20"/>
          <w:szCs w:val="20"/>
        </w:rPr>
      </w:pPr>
      <w:r>
        <w:rPr>
          <w:sz w:val="20"/>
          <w:szCs w:val="20"/>
        </w:rPr>
        <w:t>от</w:t>
      </w:r>
      <w:r w:rsidR="00A1491A">
        <w:rPr>
          <w:sz w:val="20"/>
          <w:szCs w:val="20"/>
        </w:rPr>
        <w:t xml:space="preserve"> 09 января</w:t>
      </w:r>
      <w:r>
        <w:rPr>
          <w:sz w:val="20"/>
          <w:szCs w:val="20"/>
        </w:rPr>
        <w:t xml:space="preserve"> </w:t>
      </w:r>
      <w:r w:rsidR="00A1491A">
        <w:rPr>
          <w:sz w:val="20"/>
          <w:szCs w:val="20"/>
        </w:rPr>
        <w:t xml:space="preserve"> 2020 </w:t>
      </w:r>
      <w:r>
        <w:rPr>
          <w:sz w:val="20"/>
          <w:szCs w:val="20"/>
        </w:rPr>
        <w:t>года  № 2</w:t>
      </w:r>
    </w:p>
    <w:p w:rsidR="009D18B9" w:rsidRDefault="009D18B9" w:rsidP="009D18B9">
      <w:pPr>
        <w:jc w:val="right"/>
        <w:rPr>
          <w:sz w:val="20"/>
          <w:szCs w:val="20"/>
        </w:rPr>
      </w:pPr>
    </w:p>
    <w:p w:rsidR="007A49BA" w:rsidRDefault="007A49BA" w:rsidP="007A49BA">
      <w:pPr>
        <w:jc w:val="right"/>
        <w:rPr>
          <w:sz w:val="20"/>
          <w:szCs w:val="20"/>
        </w:rPr>
      </w:pPr>
    </w:p>
    <w:p w:rsidR="007A49BA" w:rsidRDefault="007A49BA" w:rsidP="007A49BA">
      <w:pPr>
        <w:jc w:val="center"/>
      </w:pPr>
      <w:r>
        <w:t>РАСЧЕТ</w:t>
      </w:r>
    </w:p>
    <w:p w:rsidR="007A49BA" w:rsidRDefault="007A49BA" w:rsidP="007A49BA">
      <w:pPr>
        <w:jc w:val="center"/>
      </w:pPr>
      <w:r>
        <w:t>средней рыночной стоимости 1 кв. метра общей площади жилья на 1 квартал 2020 года по муниципальному образованию</w:t>
      </w:r>
      <w:r>
        <w:rPr>
          <w:b/>
          <w:i/>
        </w:rPr>
        <w:t xml:space="preserve"> </w:t>
      </w:r>
      <w:r>
        <w:t>Ромашкинское сельское поселение</w:t>
      </w:r>
    </w:p>
    <w:p w:rsidR="007A49BA" w:rsidRDefault="007A49BA" w:rsidP="007A49BA">
      <w:pPr>
        <w:jc w:val="center"/>
      </w:pPr>
      <w:r>
        <w:t xml:space="preserve">муниципального образования Приозерский муниципальный район Ленинградской области                                                                      </w:t>
      </w:r>
    </w:p>
    <w:p w:rsidR="007A49BA" w:rsidRDefault="007A49BA" w:rsidP="007A49BA">
      <w:pPr>
        <w:rPr>
          <w:b/>
        </w:rPr>
      </w:pPr>
    </w:p>
    <w:p w:rsidR="007A49BA" w:rsidRDefault="007A49BA" w:rsidP="007A49BA">
      <w:pPr>
        <w:rPr>
          <w:b/>
        </w:rPr>
      </w:pPr>
      <w:r>
        <w:rPr>
          <w:b/>
        </w:rPr>
        <w:t>1 этап.</w:t>
      </w:r>
    </w:p>
    <w:p w:rsidR="007A49BA" w:rsidRDefault="007A49BA" w:rsidP="007A49BA">
      <w:pPr>
        <w:jc w:val="both"/>
        <w:rPr>
          <w:b/>
        </w:rPr>
      </w:pPr>
      <w:r>
        <w:rPr>
          <w:b/>
        </w:rPr>
        <w:t>Ст. дог. – 32 377</w:t>
      </w:r>
    </w:p>
    <w:p w:rsidR="007A49BA" w:rsidRDefault="007A49BA" w:rsidP="007A49BA">
      <w:pPr>
        <w:jc w:val="both"/>
      </w:pPr>
      <w:r>
        <w:rPr>
          <w:b/>
        </w:rPr>
        <w:t xml:space="preserve">Володина Н.А. </w:t>
      </w:r>
      <w:r w:rsidRPr="005D3701">
        <w:t>«</w:t>
      </w:r>
      <w: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roofErr w:type="spellStart"/>
      <w:r>
        <w:t>п</w:t>
      </w:r>
      <w:proofErr w:type="gramStart"/>
      <w:r>
        <w:t>.С</w:t>
      </w:r>
      <w:proofErr w:type="gramEnd"/>
      <w:r>
        <w:t>аперное</w:t>
      </w:r>
      <w:proofErr w:type="spellEnd"/>
      <w:r>
        <w:t xml:space="preserve">, </w:t>
      </w:r>
      <w:proofErr w:type="spellStart"/>
      <w:r>
        <w:t>ул.Школьная</w:t>
      </w:r>
      <w:proofErr w:type="spellEnd"/>
      <w:r>
        <w:t xml:space="preserve">, д.20, площадь -64,5 </w:t>
      </w:r>
      <w:proofErr w:type="spellStart"/>
      <w:r>
        <w:t>кв.м</w:t>
      </w:r>
      <w:proofErr w:type="spellEnd"/>
      <w:r>
        <w:t>., стоимость – 2 150 000 рубля</w:t>
      </w:r>
    </w:p>
    <w:p w:rsidR="007A49BA" w:rsidRDefault="007A49BA" w:rsidP="007A49BA">
      <w:pPr>
        <w:jc w:val="both"/>
      </w:pPr>
      <w:r w:rsidRPr="00CA5B10">
        <w:rPr>
          <w:b/>
        </w:rPr>
        <w:t>Полтавец В.Г</w:t>
      </w:r>
      <w:r>
        <w:t xml:space="preserve">. Указ Президента РФ от 7 мая 2008г. №714 «Об обеспечении жильем ветеранов Великой Отечественной войны 1941-1945 годов» </w:t>
      </w:r>
      <w:proofErr w:type="spellStart"/>
      <w:r>
        <w:t>п</w:t>
      </w:r>
      <w:proofErr w:type="gramStart"/>
      <w:r>
        <w:t>.С</w:t>
      </w:r>
      <w:proofErr w:type="gramEnd"/>
      <w:r>
        <w:t>аперное</w:t>
      </w:r>
      <w:proofErr w:type="spellEnd"/>
      <w:r>
        <w:t xml:space="preserve">, </w:t>
      </w:r>
      <w:proofErr w:type="spellStart"/>
      <w:r>
        <w:t>ул.Школьная</w:t>
      </w:r>
      <w:proofErr w:type="spellEnd"/>
      <w:r>
        <w:t xml:space="preserve">, д.20 площадь-64,6, стоимость – 1 857 852 рубля </w:t>
      </w:r>
    </w:p>
    <w:p w:rsidR="007A49BA" w:rsidRDefault="007A49BA" w:rsidP="007A49BA">
      <w:pPr>
        <w:jc w:val="both"/>
        <w:rPr>
          <w:sz w:val="22"/>
        </w:rPr>
      </w:pPr>
      <w:r w:rsidRPr="005342E8">
        <w:rPr>
          <w:b/>
          <w:sz w:val="22"/>
        </w:rPr>
        <w:t>Соколова И.А.</w:t>
      </w:r>
      <w:r>
        <w:rPr>
          <w:sz w:val="22"/>
        </w:rP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A49BA" w:rsidRPr="005D3701" w:rsidRDefault="007A49BA" w:rsidP="007A49BA">
      <w:pPr>
        <w:jc w:val="both"/>
      </w:pPr>
      <w:proofErr w:type="gramStart"/>
      <w:r>
        <w:rPr>
          <w:sz w:val="22"/>
        </w:rPr>
        <w:t xml:space="preserve">п. Суходолье, ул. Центральная, д.10, кв.28, площадь – 71,9 </w:t>
      </w:r>
      <w:proofErr w:type="spellStart"/>
      <w:r>
        <w:rPr>
          <w:sz w:val="22"/>
        </w:rPr>
        <w:t>кв.м</w:t>
      </w:r>
      <w:proofErr w:type="spellEnd"/>
      <w:r>
        <w:rPr>
          <w:sz w:val="22"/>
        </w:rPr>
        <w:t>., стоимость – 2 500 000=</w:t>
      </w:r>
      <w:proofErr w:type="gramEnd"/>
    </w:p>
    <w:p w:rsidR="007A49BA" w:rsidRDefault="007A49BA" w:rsidP="007A49BA">
      <w:pPr>
        <w:jc w:val="both"/>
        <w:rPr>
          <w:b/>
        </w:rPr>
      </w:pPr>
    </w:p>
    <w:p w:rsidR="007A49BA" w:rsidRPr="005342E8" w:rsidRDefault="007A49BA" w:rsidP="007A49BA">
      <w:pPr>
        <w:jc w:val="both"/>
        <w:rPr>
          <w:b/>
        </w:rPr>
      </w:pPr>
      <w:r w:rsidRPr="005342E8">
        <w:rPr>
          <w:b/>
        </w:rPr>
        <w:t>6 507 852/201=32 </w:t>
      </w:r>
      <w:r>
        <w:rPr>
          <w:b/>
        </w:rPr>
        <w:t>377</w:t>
      </w:r>
    </w:p>
    <w:p w:rsidR="007A49BA" w:rsidRDefault="007A49BA" w:rsidP="007A49BA">
      <w:pPr>
        <w:jc w:val="both"/>
        <w:rPr>
          <w:sz w:val="20"/>
          <w:szCs w:val="20"/>
        </w:rPr>
      </w:pPr>
    </w:p>
    <w:p w:rsidR="007A49BA" w:rsidRDefault="007A49BA" w:rsidP="007A49BA">
      <w:pPr>
        <w:jc w:val="both"/>
        <w:rPr>
          <w:b/>
        </w:rPr>
      </w:pPr>
      <w:r w:rsidRPr="003A6E99">
        <w:rPr>
          <w:b/>
        </w:rPr>
        <w:t xml:space="preserve">Ст. </w:t>
      </w:r>
      <w:proofErr w:type="spellStart"/>
      <w:r w:rsidRPr="003A6E99">
        <w:rPr>
          <w:b/>
        </w:rPr>
        <w:t>кред</w:t>
      </w:r>
      <w:proofErr w:type="spellEnd"/>
      <w:r w:rsidRPr="003A6E99">
        <w:rPr>
          <w:b/>
        </w:rPr>
        <w:t>.</w:t>
      </w:r>
      <w:r>
        <w:rPr>
          <w:b/>
        </w:rPr>
        <w:t xml:space="preserve">- 45 000 </w:t>
      </w:r>
      <w:proofErr w:type="spellStart"/>
      <w:r>
        <w:rPr>
          <w:b/>
        </w:rPr>
        <w:t>руб.кв</w:t>
      </w:r>
      <w:proofErr w:type="spellEnd"/>
      <w:r>
        <w:rPr>
          <w:b/>
        </w:rPr>
        <w:t>./м</w:t>
      </w:r>
    </w:p>
    <w:p w:rsidR="007A49BA" w:rsidRDefault="007A49BA" w:rsidP="007A49BA">
      <w:pPr>
        <w:jc w:val="both"/>
        <w:rPr>
          <w:b/>
        </w:rPr>
      </w:pPr>
    </w:p>
    <w:p w:rsidR="007A49BA" w:rsidRPr="00CA5B10" w:rsidRDefault="007A49BA" w:rsidP="007A49BA">
      <w:pPr>
        <w:jc w:val="both"/>
        <w:rPr>
          <w:b/>
        </w:rPr>
      </w:pPr>
      <w:r w:rsidRPr="00CA5B10">
        <w:rPr>
          <w:b/>
        </w:rPr>
        <w:t xml:space="preserve">45 000 - ООО Александр Недвижимость </w:t>
      </w:r>
    </w:p>
    <w:p w:rsidR="007A49BA" w:rsidRPr="00CA5B10" w:rsidRDefault="007A49BA" w:rsidP="007A49BA">
      <w:pPr>
        <w:jc w:val="both"/>
        <w:rPr>
          <w:b/>
          <w:sz w:val="20"/>
          <w:szCs w:val="20"/>
        </w:rPr>
      </w:pPr>
    </w:p>
    <w:p w:rsidR="007A49BA" w:rsidRDefault="007A49BA" w:rsidP="007A49BA">
      <w:pPr>
        <w:rPr>
          <w:sz w:val="20"/>
          <w:szCs w:val="20"/>
        </w:rPr>
      </w:pPr>
    </w:p>
    <w:p w:rsidR="007A49BA" w:rsidRDefault="007A49BA" w:rsidP="007A49BA">
      <w:r>
        <w:rPr>
          <w:b/>
        </w:rPr>
        <w:t>Ст. строй</w:t>
      </w:r>
      <w:r>
        <w:t xml:space="preserve"> =  </w:t>
      </w:r>
      <w:r>
        <w:rPr>
          <w:b/>
        </w:rPr>
        <w:t>55 000</w:t>
      </w:r>
      <w:r w:rsidRPr="00CA5B10">
        <w:rPr>
          <w:b/>
        </w:rPr>
        <w:t>, 00</w:t>
      </w:r>
      <w:r>
        <w:t xml:space="preserve">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w:t>
      </w:r>
    </w:p>
    <w:p w:rsidR="007A49BA" w:rsidRDefault="007A49BA" w:rsidP="007A49BA">
      <w:pPr>
        <w:rPr>
          <w:sz w:val="18"/>
          <w:szCs w:val="18"/>
        </w:rPr>
      </w:pPr>
    </w:p>
    <w:p w:rsidR="007A49BA" w:rsidRDefault="007A49BA" w:rsidP="007A49BA">
      <w:pPr>
        <w:ind w:left="-142"/>
        <w:rPr>
          <w:b/>
        </w:rPr>
      </w:pPr>
      <w:r>
        <w:rPr>
          <w:sz w:val="18"/>
          <w:szCs w:val="18"/>
        </w:rPr>
        <w:t xml:space="preserve">   </w:t>
      </w:r>
      <w:r>
        <w:rPr>
          <w:b/>
        </w:rPr>
        <w:t>Ст. стат.= 55 541 руб./</w:t>
      </w:r>
      <w:proofErr w:type="spellStart"/>
      <w:r>
        <w:rPr>
          <w:b/>
        </w:rPr>
        <w:t>кв.м</w:t>
      </w:r>
      <w:proofErr w:type="spellEnd"/>
      <w:r>
        <w:rPr>
          <w:b/>
        </w:rPr>
        <w:t>.</w:t>
      </w:r>
    </w:p>
    <w:p w:rsidR="007A49BA" w:rsidRDefault="007A49BA" w:rsidP="007A49BA">
      <w:pPr>
        <w:ind w:left="-142"/>
      </w:pPr>
      <w:r>
        <w:rPr>
          <w:sz w:val="20"/>
          <w:szCs w:val="20"/>
        </w:rPr>
        <w:t xml:space="preserve">    Первичный рынок</w:t>
      </w:r>
      <w:r>
        <w:rPr>
          <w:b/>
        </w:rPr>
        <w:t xml:space="preserve">  </w:t>
      </w:r>
      <w:r>
        <w:t>- 59 018,00 руб./</w:t>
      </w:r>
      <w:proofErr w:type="spellStart"/>
      <w:r>
        <w:t>кв.м</w:t>
      </w:r>
      <w:proofErr w:type="spellEnd"/>
      <w:r>
        <w:t xml:space="preserve">. </w:t>
      </w:r>
    </w:p>
    <w:p w:rsidR="007A49BA" w:rsidRDefault="007A49BA" w:rsidP="007A49BA">
      <w:pPr>
        <w:rPr>
          <w:sz w:val="20"/>
          <w:szCs w:val="20"/>
        </w:rPr>
      </w:pPr>
      <w:r>
        <w:t xml:space="preserve"> </w:t>
      </w:r>
      <w:r>
        <w:rPr>
          <w:sz w:val="20"/>
          <w:szCs w:val="20"/>
        </w:rPr>
        <w:t xml:space="preserve">Вторичный рынок  -  </w:t>
      </w:r>
      <w:r>
        <w:t>52 063,00 руб./</w:t>
      </w:r>
      <w:proofErr w:type="spellStart"/>
      <w:r>
        <w:t>кв.м</w:t>
      </w:r>
      <w:proofErr w:type="spellEnd"/>
      <w:r>
        <w:t>.</w:t>
      </w:r>
      <w:r>
        <w:rPr>
          <w:sz w:val="20"/>
          <w:szCs w:val="20"/>
        </w:rPr>
        <w:t xml:space="preserve">  </w:t>
      </w:r>
    </w:p>
    <w:p w:rsidR="007A49BA" w:rsidRDefault="007A49BA" w:rsidP="007A49BA">
      <w:pPr>
        <w:rPr>
          <w:sz w:val="20"/>
          <w:szCs w:val="20"/>
        </w:rPr>
      </w:pPr>
      <w:r>
        <w:rPr>
          <w:sz w:val="20"/>
          <w:szCs w:val="20"/>
        </w:rPr>
        <w:t xml:space="preserve">(письмо  №С4-65-220/5688-ДР от 25.12.2019г.) </w:t>
      </w:r>
    </w:p>
    <w:p w:rsidR="007A49BA" w:rsidRDefault="007A49BA" w:rsidP="007A49BA">
      <w:pPr>
        <w:rPr>
          <w:b/>
          <w:u w:val="single"/>
        </w:rPr>
      </w:pPr>
    </w:p>
    <w:p w:rsidR="007A49BA" w:rsidRDefault="007A49BA" w:rsidP="007A49BA">
      <w:pPr>
        <w:rPr>
          <w:b/>
        </w:rPr>
      </w:pPr>
      <w:r>
        <w:rPr>
          <w:b/>
          <w:u w:val="single"/>
        </w:rPr>
        <w:t>2 этап.</w:t>
      </w:r>
      <w:r>
        <w:rPr>
          <w:b/>
        </w:rPr>
        <w:t xml:space="preserve">            </w:t>
      </w:r>
    </w:p>
    <w:p w:rsidR="007A49BA" w:rsidRDefault="007A49BA" w:rsidP="007A49BA">
      <w:pPr>
        <w:rPr>
          <w:b/>
        </w:rPr>
      </w:pPr>
    </w:p>
    <w:p w:rsidR="007A49BA" w:rsidRDefault="007A49BA" w:rsidP="007A49BA">
      <w:pPr>
        <w:autoSpaceDE/>
        <w:rPr>
          <w:b/>
          <w:kern w:val="0"/>
          <w:u w:val="single"/>
        </w:rPr>
      </w:pPr>
      <w:r>
        <w:rPr>
          <w:b/>
          <w:kern w:val="0"/>
        </w:rPr>
        <w:t xml:space="preserve"> </w:t>
      </w:r>
      <w:proofErr w:type="spellStart"/>
      <w:r>
        <w:rPr>
          <w:b/>
          <w:kern w:val="0"/>
        </w:rPr>
        <w:t>Ср.кв.м</w:t>
      </w:r>
      <w:proofErr w:type="spellEnd"/>
      <w:r>
        <w:rPr>
          <w:b/>
          <w:kern w:val="0"/>
        </w:rPr>
        <w:t>.=</w:t>
      </w:r>
      <w:r>
        <w:rPr>
          <w:b/>
          <w:kern w:val="0"/>
          <w:u w:val="single"/>
        </w:rPr>
        <w:t xml:space="preserve">Ст. дог. х 0,92  + Ст.кредит.х0,92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rsidR="007A49BA" w:rsidRDefault="007A49BA" w:rsidP="007A49BA">
      <w:pPr>
        <w:autoSpaceDE/>
        <w:rPr>
          <w:b/>
          <w:kern w:val="0"/>
        </w:rPr>
      </w:pPr>
      <w:r>
        <w:rPr>
          <w:b/>
          <w:kern w:val="0"/>
        </w:rPr>
        <w:t xml:space="preserve">                                                 </w:t>
      </w:r>
      <w:r>
        <w:rPr>
          <w:b/>
          <w:kern w:val="0"/>
          <w:lang w:val="en-US"/>
        </w:rPr>
        <w:t>N</w:t>
      </w:r>
    </w:p>
    <w:p w:rsidR="007A49BA" w:rsidRDefault="007A49BA" w:rsidP="007A49BA">
      <w:pPr>
        <w:rPr>
          <w:b/>
          <w:sz w:val="28"/>
          <w:szCs w:val="28"/>
          <w:u w:val="single"/>
        </w:rPr>
      </w:pPr>
      <w:proofErr w:type="spellStart"/>
      <w:r>
        <w:rPr>
          <w:b/>
        </w:rPr>
        <w:t>Ср.кв.м</w:t>
      </w:r>
      <w:proofErr w:type="spellEnd"/>
      <w:r>
        <w:rPr>
          <w:b/>
        </w:rPr>
        <w:t>.=</w:t>
      </w:r>
      <w:r>
        <w:rPr>
          <w:b/>
          <w:u w:val="single"/>
        </w:rPr>
        <w:t xml:space="preserve"> 32 377 х 0,92 + 45 000 х 0,92 + 55 541 + 55 000 </w:t>
      </w:r>
      <w:r>
        <w:rPr>
          <w:b/>
        </w:rPr>
        <w:t xml:space="preserve">=  45 432 </w:t>
      </w:r>
      <w:r w:rsidRPr="00823772">
        <w:rPr>
          <w:b/>
        </w:rPr>
        <w:t>руб./</w:t>
      </w:r>
      <w:proofErr w:type="spellStart"/>
      <w:r w:rsidRPr="00823772">
        <w:rPr>
          <w:b/>
        </w:rPr>
        <w:t>кв</w:t>
      </w:r>
      <w:proofErr w:type="gramStart"/>
      <w:r w:rsidRPr="00823772">
        <w:rPr>
          <w:b/>
        </w:rPr>
        <w:t>.м</w:t>
      </w:r>
      <w:proofErr w:type="spellEnd"/>
      <w:proofErr w:type="gramEnd"/>
    </w:p>
    <w:p w:rsidR="007A49BA" w:rsidRDefault="007A49BA" w:rsidP="007A49BA">
      <w:pPr>
        <w:rPr>
          <w:b/>
        </w:rPr>
      </w:pPr>
      <w:r>
        <w:rPr>
          <w:b/>
        </w:rPr>
        <w:t xml:space="preserve">                                             4                </w:t>
      </w:r>
    </w:p>
    <w:p w:rsidR="007A49BA" w:rsidRDefault="007A49BA" w:rsidP="007A49BA">
      <w:pPr>
        <w:rPr>
          <w:b/>
        </w:rPr>
      </w:pPr>
      <w:r>
        <w:rPr>
          <w:b/>
          <w:u w:val="single"/>
        </w:rPr>
        <w:t>3 этап.</w:t>
      </w:r>
    </w:p>
    <w:p w:rsidR="007A49BA" w:rsidRDefault="007A49BA" w:rsidP="007A49BA">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rsidR="007A49BA" w:rsidRDefault="007A49BA" w:rsidP="007A49BA">
      <w:r>
        <w:rPr>
          <w:sz w:val="20"/>
          <w:szCs w:val="20"/>
        </w:rPr>
        <w:t xml:space="preserve">К </w:t>
      </w:r>
      <w:proofErr w:type="spellStart"/>
      <w:r>
        <w:rPr>
          <w:sz w:val="20"/>
          <w:szCs w:val="20"/>
        </w:rPr>
        <w:t>дефл</w:t>
      </w:r>
      <w:proofErr w:type="spellEnd"/>
      <w:r>
        <w:rPr>
          <w:sz w:val="20"/>
          <w:szCs w:val="20"/>
        </w:rPr>
        <w:t xml:space="preserve"> – дефлятор на очередной квартал, определяемый на основании ежеквартальных индексов – дефляторов</w:t>
      </w:r>
      <w:r>
        <w:t xml:space="preserve"> </w:t>
      </w:r>
      <w:r>
        <w:rPr>
          <w:sz w:val="20"/>
          <w:szCs w:val="20"/>
        </w:rPr>
        <w:t>Минэкономразвития России</w:t>
      </w:r>
    </w:p>
    <w:p w:rsidR="007A49BA" w:rsidRDefault="007A49BA" w:rsidP="007A49BA">
      <w:r>
        <w:t xml:space="preserve">К </w:t>
      </w:r>
      <w:proofErr w:type="spellStart"/>
      <w:r>
        <w:t>дефл</w:t>
      </w:r>
      <w:proofErr w:type="spellEnd"/>
      <w:r>
        <w:t>. = 1, 012</w:t>
      </w:r>
    </w:p>
    <w:p w:rsidR="007A49BA" w:rsidRDefault="007A49BA" w:rsidP="007A49BA"/>
    <w:p w:rsidR="007A49BA" w:rsidRDefault="007A49BA" w:rsidP="007A49BA">
      <w:pPr>
        <w:rPr>
          <w:b/>
        </w:rPr>
      </w:pPr>
      <w:r>
        <w:rPr>
          <w:b/>
        </w:rPr>
        <w:t xml:space="preserve">СТ. </w:t>
      </w:r>
      <w:proofErr w:type="spellStart"/>
      <w:r>
        <w:rPr>
          <w:b/>
        </w:rPr>
        <w:t>кв.м</w:t>
      </w:r>
      <w:proofErr w:type="spellEnd"/>
      <w:r>
        <w:rPr>
          <w:b/>
        </w:rPr>
        <w:t xml:space="preserve">. = 45 432 </w:t>
      </w:r>
      <w:r>
        <w:rPr>
          <w:b/>
          <w:lang w:val="en-US"/>
        </w:rPr>
        <w:t>x</w:t>
      </w:r>
      <w:r>
        <w:rPr>
          <w:b/>
        </w:rPr>
        <w:t xml:space="preserve"> 1,012= 45 977 руб./</w:t>
      </w:r>
      <w:proofErr w:type="spellStart"/>
      <w:r>
        <w:rPr>
          <w:b/>
        </w:rPr>
        <w:t>кв.м</w:t>
      </w:r>
      <w:proofErr w:type="spellEnd"/>
      <w:r>
        <w:rPr>
          <w:b/>
        </w:rPr>
        <w:t>.</w:t>
      </w:r>
    </w:p>
    <w:p w:rsidR="007A49BA" w:rsidRDefault="007A49BA" w:rsidP="007A49BA">
      <w:pPr>
        <w:rPr>
          <w:b/>
        </w:rPr>
      </w:pPr>
      <w:r>
        <w:rPr>
          <w:b/>
        </w:rPr>
        <w:t xml:space="preserve">СТ. </w:t>
      </w:r>
      <w:proofErr w:type="spellStart"/>
      <w:r>
        <w:rPr>
          <w:b/>
        </w:rPr>
        <w:t>кв.м</w:t>
      </w:r>
      <w:proofErr w:type="spellEnd"/>
      <w:r>
        <w:rPr>
          <w:b/>
        </w:rPr>
        <w:t>.= 45 977 руб./</w:t>
      </w:r>
      <w:proofErr w:type="spellStart"/>
      <w:r>
        <w:rPr>
          <w:b/>
        </w:rPr>
        <w:t>кв.м</w:t>
      </w:r>
      <w:proofErr w:type="spellEnd"/>
      <w:r>
        <w:rPr>
          <w:b/>
        </w:rPr>
        <w:t>.</w:t>
      </w:r>
    </w:p>
    <w:p w:rsidR="007A49BA" w:rsidRDefault="007A49BA" w:rsidP="007A49BA">
      <w:pPr>
        <w:rPr>
          <w:b/>
        </w:rPr>
      </w:pPr>
    </w:p>
    <w:p w:rsidR="007A49BA" w:rsidRDefault="007A49BA" w:rsidP="007A49BA">
      <w:pPr>
        <w:rPr>
          <w:b/>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9"/>
        <w:gridCol w:w="879"/>
        <w:gridCol w:w="1105"/>
        <w:gridCol w:w="992"/>
        <w:gridCol w:w="1021"/>
        <w:gridCol w:w="851"/>
        <w:gridCol w:w="1105"/>
      </w:tblGrid>
      <w:tr w:rsidR="007A49BA" w:rsidTr="006B7328">
        <w:trPr>
          <w:trHeight w:val="480"/>
        </w:trPr>
        <w:tc>
          <w:tcPr>
            <w:tcW w:w="2518" w:type="dxa"/>
            <w:vMerge w:val="restart"/>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center"/>
              <w:rPr>
                <w:lang w:eastAsia="en-US"/>
              </w:rPr>
            </w:pPr>
            <w:r>
              <w:rPr>
                <w:lang w:eastAsia="en-US"/>
              </w:rPr>
              <w:t>Наименование     муниципального образования</w:t>
            </w:r>
          </w:p>
        </w:tc>
        <w:tc>
          <w:tcPr>
            <w:tcW w:w="1849" w:type="dxa"/>
            <w:vMerge w:val="restart"/>
            <w:tcBorders>
              <w:top w:val="single" w:sz="4" w:space="0" w:color="auto"/>
              <w:left w:val="single" w:sz="4" w:space="0" w:color="auto"/>
              <w:bottom w:val="single" w:sz="4" w:space="0" w:color="auto"/>
              <w:right w:val="single" w:sz="4" w:space="0" w:color="auto"/>
            </w:tcBorders>
            <w:hideMark/>
          </w:tcPr>
          <w:p w:rsidR="00676E80" w:rsidRDefault="007A49BA" w:rsidP="00676E80">
            <w:pPr>
              <w:spacing w:line="276" w:lineRule="auto"/>
              <w:jc w:val="center"/>
              <w:rPr>
                <w:lang w:eastAsia="en-US"/>
              </w:rPr>
            </w:pPr>
            <w:r>
              <w:rPr>
                <w:lang w:eastAsia="en-US"/>
              </w:rPr>
              <w:t xml:space="preserve"> </w:t>
            </w:r>
            <w:r w:rsidR="00676E80">
              <w:rPr>
                <w:lang w:eastAsia="en-US"/>
              </w:rPr>
              <w:t>Утвержденный показатель средней рыночной стоимости одного квадратного метра общ</w:t>
            </w:r>
            <w:r w:rsidR="00676E80">
              <w:rPr>
                <w:lang w:eastAsia="en-US"/>
              </w:rPr>
              <w:t>ей площади жилого помещения на 1 квартал 2020</w:t>
            </w:r>
            <w:r w:rsidR="00676E80">
              <w:rPr>
                <w:lang w:eastAsia="en-US"/>
              </w:rPr>
              <w:t xml:space="preserve"> года (норматив)</w:t>
            </w:r>
          </w:p>
          <w:p w:rsidR="00676E80" w:rsidRDefault="00676E80" w:rsidP="00676E80">
            <w:pPr>
              <w:spacing w:line="276" w:lineRule="auto"/>
              <w:jc w:val="center"/>
              <w:rPr>
                <w:lang w:eastAsia="en-US"/>
              </w:rPr>
            </w:pPr>
          </w:p>
          <w:p w:rsidR="007A49BA" w:rsidRDefault="007A49BA" w:rsidP="006B7328">
            <w:pPr>
              <w:spacing w:line="276" w:lineRule="auto"/>
              <w:jc w:val="center"/>
              <w:rPr>
                <w:lang w:eastAsia="en-US"/>
              </w:rPr>
            </w:pPr>
          </w:p>
        </w:tc>
        <w:tc>
          <w:tcPr>
            <w:tcW w:w="5953" w:type="dxa"/>
            <w:gridSpan w:val="6"/>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center"/>
              <w:rPr>
                <w:lang w:eastAsia="en-US"/>
              </w:rPr>
            </w:pPr>
            <w:r>
              <w:rPr>
                <w:lang w:eastAsia="en-US"/>
              </w:rPr>
              <w:t>Расчётные показатели</w:t>
            </w:r>
          </w:p>
        </w:tc>
      </w:tr>
      <w:tr w:rsidR="007A49BA" w:rsidTr="006B7328">
        <w:trPr>
          <w:trHeight w:val="17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A49BA" w:rsidRDefault="007A49BA" w:rsidP="006B7328">
            <w:pPr>
              <w:spacing w:line="256" w:lineRule="auto"/>
              <w:rPr>
                <w:lang w:eastAsia="en-US"/>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7A49BA" w:rsidRDefault="007A49BA" w:rsidP="006B7328">
            <w:pPr>
              <w:spacing w:line="256" w:lineRule="auto"/>
              <w:rPr>
                <w:lang w:eastAsia="en-US"/>
              </w:rPr>
            </w:pPr>
          </w:p>
        </w:tc>
        <w:tc>
          <w:tcPr>
            <w:tcW w:w="879" w:type="dxa"/>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center"/>
              <w:rPr>
                <w:lang w:eastAsia="en-US"/>
              </w:rPr>
            </w:pPr>
            <w:proofErr w:type="gramStart"/>
            <w:r>
              <w:rPr>
                <w:lang w:eastAsia="en-US"/>
              </w:rPr>
              <w:t>СТ</w:t>
            </w:r>
            <w:proofErr w:type="gramEnd"/>
            <w:r>
              <w:rPr>
                <w:lang w:eastAsia="en-US"/>
              </w:rPr>
              <w:t xml:space="preserve"> </w:t>
            </w:r>
            <w:proofErr w:type="spellStart"/>
            <w:r>
              <w:rPr>
                <w:lang w:eastAsia="en-US"/>
              </w:rPr>
              <w:t>кв.м</w:t>
            </w:r>
            <w:proofErr w:type="spellEnd"/>
            <w:r>
              <w:rPr>
                <w:lang w:eastAsia="en-US"/>
              </w:rPr>
              <w:t>.</w:t>
            </w:r>
          </w:p>
        </w:tc>
        <w:tc>
          <w:tcPr>
            <w:tcW w:w="1105" w:type="dxa"/>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center"/>
              <w:rPr>
                <w:lang w:eastAsia="en-US"/>
              </w:rPr>
            </w:pPr>
            <w:proofErr w:type="gramStart"/>
            <w:r>
              <w:rPr>
                <w:lang w:eastAsia="en-US"/>
              </w:rPr>
              <w:t>Ср</w:t>
            </w:r>
            <w:proofErr w:type="gramEnd"/>
            <w:r>
              <w:rPr>
                <w:lang w:eastAsia="en-US"/>
              </w:rPr>
              <w:t xml:space="preserve">     </w:t>
            </w:r>
            <w:proofErr w:type="spellStart"/>
            <w:r>
              <w:rPr>
                <w:lang w:eastAsia="en-US"/>
              </w:rPr>
              <w:t>кв.м</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дог</w:t>
            </w:r>
          </w:p>
        </w:tc>
        <w:tc>
          <w:tcPr>
            <w:tcW w:w="1021" w:type="dxa"/>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кредит</w:t>
            </w:r>
          </w:p>
        </w:tc>
        <w:tc>
          <w:tcPr>
            <w:tcW w:w="851" w:type="dxa"/>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строй</w:t>
            </w:r>
          </w:p>
        </w:tc>
        <w:tc>
          <w:tcPr>
            <w:tcW w:w="1105" w:type="dxa"/>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w:t>
            </w:r>
            <w:proofErr w:type="spellStart"/>
            <w:r>
              <w:rPr>
                <w:lang w:eastAsia="en-US"/>
              </w:rPr>
              <w:t>стат</w:t>
            </w:r>
            <w:proofErr w:type="spellEnd"/>
          </w:p>
        </w:tc>
      </w:tr>
      <w:tr w:rsidR="007A49BA" w:rsidTr="006B7328">
        <w:tc>
          <w:tcPr>
            <w:tcW w:w="2518" w:type="dxa"/>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center"/>
              <w:rPr>
                <w:lang w:eastAsia="en-US"/>
              </w:rPr>
            </w:pPr>
            <w:r>
              <w:rPr>
                <w:lang w:eastAsia="en-US"/>
              </w:rPr>
              <w:t>Ромашкинское сельское</w:t>
            </w:r>
          </w:p>
          <w:p w:rsidR="007A49BA" w:rsidRDefault="007A49BA" w:rsidP="006B7328">
            <w:pPr>
              <w:spacing w:line="276" w:lineRule="auto"/>
              <w:jc w:val="center"/>
              <w:rPr>
                <w:lang w:eastAsia="en-US"/>
              </w:rPr>
            </w:pPr>
            <w:r>
              <w:rPr>
                <w:lang w:eastAsia="en-US"/>
              </w:rPr>
              <w:t xml:space="preserve"> поселение</w:t>
            </w:r>
          </w:p>
        </w:tc>
        <w:tc>
          <w:tcPr>
            <w:tcW w:w="1849" w:type="dxa"/>
            <w:tcBorders>
              <w:top w:val="single" w:sz="4" w:space="0" w:color="auto"/>
              <w:left w:val="single" w:sz="4" w:space="0" w:color="auto"/>
              <w:bottom w:val="single" w:sz="4" w:space="0" w:color="auto"/>
              <w:right w:val="single" w:sz="4" w:space="0" w:color="auto"/>
            </w:tcBorders>
            <w:hideMark/>
          </w:tcPr>
          <w:p w:rsidR="007A49BA" w:rsidRPr="00676E80" w:rsidRDefault="00676E80" w:rsidP="006B7328">
            <w:pPr>
              <w:spacing w:line="276" w:lineRule="auto"/>
              <w:jc w:val="center"/>
              <w:rPr>
                <w:b/>
                <w:lang w:eastAsia="en-US"/>
              </w:rPr>
            </w:pPr>
            <w:r w:rsidRPr="00676E80">
              <w:rPr>
                <w:b/>
                <w:lang w:eastAsia="en-US"/>
              </w:rPr>
              <w:t>45 977</w:t>
            </w:r>
            <w:bookmarkStart w:id="0" w:name="_GoBack"/>
            <w:bookmarkEnd w:id="0"/>
          </w:p>
        </w:tc>
        <w:tc>
          <w:tcPr>
            <w:tcW w:w="879" w:type="dxa"/>
            <w:tcBorders>
              <w:top w:val="single" w:sz="4" w:space="0" w:color="auto"/>
              <w:left w:val="single" w:sz="4" w:space="0" w:color="auto"/>
              <w:bottom w:val="single" w:sz="4" w:space="0" w:color="auto"/>
              <w:right w:val="single" w:sz="4" w:space="0" w:color="auto"/>
            </w:tcBorders>
          </w:tcPr>
          <w:p w:rsidR="007A49BA" w:rsidRDefault="007A49BA" w:rsidP="006B7328">
            <w:pPr>
              <w:spacing w:line="276" w:lineRule="auto"/>
              <w:jc w:val="both"/>
              <w:rPr>
                <w:b/>
                <w:lang w:eastAsia="en-US"/>
              </w:rPr>
            </w:pPr>
            <w:r>
              <w:rPr>
                <w:b/>
                <w:spacing w:val="-12"/>
                <w:sz w:val="26"/>
                <w:szCs w:val="26"/>
              </w:rPr>
              <w:t>45 977</w:t>
            </w:r>
            <w:r>
              <w:rPr>
                <w:bCs/>
              </w:rPr>
              <w:t xml:space="preserve"> </w:t>
            </w:r>
            <w:r>
              <w:rPr>
                <w:spacing w:val="-12"/>
                <w:sz w:val="26"/>
                <w:szCs w:val="26"/>
              </w:rPr>
              <w:t xml:space="preserve"> </w:t>
            </w:r>
          </w:p>
        </w:tc>
        <w:tc>
          <w:tcPr>
            <w:tcW w:w="1105" w:type="dxa"/>
            <w:tcBorders>
              <w:top w:val="single" w:sz="4" w:space="0" w:color="auto"/>
              <w:left w:val="single" w:sz="4" w:space="0" w:color="auto"/>
              <w:bottom w:val="single" w:sz="4" w:space="0" w:color="auto"/>
              <w:right w:val="single" w:sz="4" w:space="0" w:color="auto"/>
            </w:tcBorders>
          </w:tcPr>
          <w:p w:rsidR="007A49BA" w:rsidRDefault="007A49BA" w:rsidP="006B7328">
            <w:pPr>
              <w:spacing w:line="276" w:lineRule="auto"/>
              <w:jc w:val="both"/>
              <w:rPr>
                <w:b/>
                <w:lang w:eastAsia="en-US"/>
              </w:rPr>
            </w:pPr>
            <w:r>
              <w:rPr>
                <w:b/>
                <w:bCs/>
              </w:rPr>
              <w:t>45 432</w:t>
            </w:r>
          </w:p>
        </w:tc>
        <w:tc>
          <w:tcPr>
            <w:tcW w:w="992" w:type="dxa"/>
            <w:tcBorders>
              <w:top w:val="single" w:sz="4" w:space="0" w:color="auto"/>
              <w:left w:val="single" w:sz="4" w:space="0" w:color="auto"/>
              <w:bottom w:val="single" w:sz="4" w:space="0" w:color="auto"/>
              <w:right w:val="single" w:sz="4" w:space="0" w:color="auto"/>
            </w:tcBorders>
          </w:tcPr>
          <w:p w:rsidR="007A49BA" w:rsidRDefault="007A49BA" w:rsidP="006B7328">
            <w:pPr>
              <w:spacing w:line="276" w:lineRule="auto"/>
              <w:jc w:val="center"/>
              <w:rPr>
                <w:b/>
                <w:lang w:eastAsia="en-US"/>
              </w:rPr>
            </w:pPr>
            <w:r>
              <w:rPr>
                <w:b/>
                <w:lang w:eastAsia="en-US"/>
              </w:rPr>
              <w:t>32 377</w:t>
            </w:r>
          </w:p>
        </w:tc>
        <w:tc>
          <w:tcPr>
            <w:tcW w:w="1021" w:type="dxa"/>
            <w:tcBorders>
              <w:top w:val="single" w:sz="4" w:space="0" w:color="auto"/>
              <w:left w:val="single" w:sz="4" w:space="0" w:color="auto"/>
              <w:bottom w:val="single" w:sz="4" w:space="0" w:color="auto"/>
              <w:right w:val="single" w:sz="4" w:space="0" w:color="auto"/>
            </w:tcBorders>
          </w:tcPr>
          <w:p w:rsidR="007A49BA" w:rsidRDefault="007A49BA" w:rsidP="006B7328">
            <w:pPr>
              <w:spacing w:line="276" w:lineRule="auto"/>
              <w:jc w:val="both"/>
              <w:rPr>
                <w:b/>
                <w:lang w:eastAsia="en-US"/>
              </w:rPr>
            </w:pPr>
            <w:r>
              <w:rPr>
                <w:b/>
                <w:bCs/>
              </w:rPr>
              <w:t>45 000</w:t>
            </w:r>
          </w:p>
        </w:tc>
        <w:tc>
          <w:tcPr>
            <w:tcW w:w="851" w:type="dxa"/>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both"/>
              <w:rPr>
                <w:b/>
                <w:lang w:eastAsia="en-US"/>
              </w:rPr>
            </w:pPr>
            <w:r>
              <w:rPr>
                <w:b/>
                <w:lang w:eastAsia="en-US"/>
              </w:rPr>
              <w:t>55000</w:t>
            </w:r>
          </w:p>
        </w:tc>
        <w:tc>
          <w:tcPr>
            <w:tcW w:w="1105" w:type="dxa"/>
            <w:tcBorders>
              <w:top w:val="single" w:sz="4" w:space="0" w:color="auto"/>
              <w:left w:val="single" w:sz="4" w:space="0" w:color="auto"/>
              <w:bottom w:val="single" w:sz="4" w:space="0" w:color="auto"/>
              <w:right w:val="single" w:sz="4" w:space="0" w:color="auto"/>
            </w:tcBorders>
            <w:hideMark/>
          </w:tcPr>
          <w:p w:rsidR="007A49BA" w:rsidRDefault="007A49BA" w:rsidP="006B7328">
            <w:pPr>
              <w:spacing w:line="276" w:lineRule="auto"/>
              <w:jc w:val="both"/>
              <w:rPr>
                <w:b/>
                <w:lang w:eastAsia="en-US"/>
              </w:rPr>
            </w:pPr>
            <w:r>
              <w:rPr>
                <w:b/>
                <w:bCs/>
              </w:rPr>
              <w:t>55 541</w:t>
            </w:r>
            <w:r w:rsidRPr="00F615E1">
              <w:rPr>
                <w:b/>
                <w:bCs/>
              </w:rPr>
              <w:t xml:space="preserve">  </w:t>
            </w:r>
          </w:p>
        </w:tc>
      </w:tr>
    </w:tbl>
    <w:p w:rsidR="007A49BA" w:rsidRDefault="007A49BA" w:rsidP="007A49BA">
      <w:pPr>
        <w:rPr>
          <w:b/>
        </w:rPr>
      </w:pPr>
    </w:p>
    <w:p w:rsidR="007A49BA" w:rsidRDefault="007A49BA" w:rsidP="007A49BA"/>
    <w:p w:rsidR="007A49BA" w:rsidRDefault="007A49BA" w:rsidP="007A49BA"/>
    <w:p w:rsidR="007A49BA" w:rsidRDefault="007A49BA" w:rsidP="007A49BA"/>
    <w:p w:rsidR="007A49BA" w:rsidRDefault="007A49BA" w:rsidP="007A49BA"/>
    <w:p w:rsidR="007A49BA" w:rsidRDefault="007A49BA" w:rsidP="007A49BA"/>
    <w:sectPr w:rsidR="007A49BA" w:rsidSect="007A49B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A"/>
    <w:rsid w:val="00441E6A"/>
    <w:rsid w:val="00514D6F"/>
    <w:rsid w:val="00676E80"/>
    <w:rsid w:val="007A49BA"/>
    <w:rsid w:val="00956C3A"/>
    <w:rsid w:val="00974EF9"/>
    <w:rsid w:val="009D18B9"/>
    <w:rsid w:val="00A1491A"/>
    <w:rsid w:val="00F94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B9"/>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D18B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D18B9"/>
    <w:rPr>
      <w:rFonts w:ascii="Tahoma" w:hAnsi="Tahoma" w:cs="Tahoma"/>
      <w:sz w:val="16"/>
      <w:szCs w:val="16"/>
    </w:rPr>
  </w:style>
  <w:style w:type="character" w:customStyle="1" w:styleId="a4">
    <w:name w:val="Текст выноски Знак"/>
    <w:basedOn w:val="a0"/>
    <w:link w:val="a3"/>
    <w:uiPriority w:val="99"/>
    <w:semiHidden/>
    <w:rsid w:val="009D18B9"/>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B9"/>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D18B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D18B9"/>
    <w:rPr>
      <w:rFonts w:ascii="Tahoma" w:hAnsi="Tahoma" w:cs="Tahoma"/>
      <w:sz w:val="16"/>
      <w:szCs w:val="16"/>
    </w:rPr>
  </w:style>
  <w:style w:type="character" w:customStyle="1" w:styleId="a4">
    <w:name w:val="Текст выноски Знак"/>
    <w:basedOn w:val="a0"/>
    <w:link w:val="a3"/>
    <w:uiPriority w:val="99"/>
    <w:semiHidden/>
    <w:rsid w:val="009D18B9"/>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Momot</dc:creator>
  <cp:lastModifiedBy>Momot</cp:lastModifiedBy>
  <cp:revision>3</cp:revision>
  <dcterms:created xsi:type="dcterms:W3CDTF">2020-01-10T07:40:00Z</dcterms:created>
  <dcterms:modified xsi:type="dcterms:W3CDTF">2020-01-10T07:41:00Z</dcterms:modified>
</cp:coreProperties>
</file>