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bookmarkStart w:id="0" w:name="_GoBack"/>
      <w:bookmarkEnd w:id="0"/>
      <w:r w:rsidRPr="000061C0">
        <w:rPr>
          <w:noProof/>
          <w:sz w:val="24"/>
          <w:szCs w:val="24"/>
        </w:rPr>
        <w:drawing>
          <wp:inline distT="0" distB="0" distL="0" distR="0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141C25" w:rsidRDefault="00403A2E" w:rsidP="00403A2E">
      <w:pPr>
        <w:pStyle w:val="af4"/>
        <w:rPr>
          <w:b w:val="0"/>
          <w:sz w:val="24"/>
          <w:szCs w:val="24"/>
        </w:rPr>
      </w:pPr>
      <w:r w:rsidRPr="00141C25">
        <w:rPr>
          <w:b w:val="0"/>
          <w:sz w:val="24"/>
          <w:szCs w:val="24"/>
        </w:rPr>
        <w:t xml:space="preserve">от   </w:t>
      </w:r>
      <w:r w:rsidR="00DB240A">
        <w:rPr>
          <w:b w:val="0"/>
          <w:sz w:val="24"/>
          <w:szCs w:val="24"/>
        </w:rPr>
        <w:t xml:space="preserve">22      мая   </w:t>
      </w:r>
      <w:r w:rsidR="009F1847">
        <w:rPr>
          <w:b w:val="0"/>
          <w:sz w:val="24"/>
          <w:szCs w:val="24"/>
        </w:rPr>
        <w:t xml:space="preserve"> </w:t>
      </w:r>
      <w:r w:rsidRPr="00141C25">
        <w:rPr>
          <w:b w:val="0"/>
          <w:sz w:val="24"/>
          <w:szCs w:val="24"/>
        </w:rPr>
        <w:t xml:space="preserve"> 201</w:t>
      </w:r>
      <w:r w:rsidR="0033457D">
        <w:rPr>
          <w:b w:val="0"/>
          <w:sz w:val="24"/>
          <w:szCs w:val="24"/>
        </w:rPr>
        <w:t>9</w:t>
      </w:r>
      <w:r w:rsidRPr="00141C25">
        <w:rPr>
          <w:b w:val="0"/>
          <w:sz w:val="24"/>
          <w:szCs w:val="24"/>
        </w:rPr>
        <w:t xml:space="preserve"> года         </w:t>
      </w:r>
      <w:r w:rsidR="00DB240A">
        <w:rPr>
          <w:b w:val="0"/>
          <w:sz w:val="24"/>
          <w:szCs w:val="24"/>
        </w:rPr>
        <w:t xml:space="preserve">    </w:t>
      </w:r>
      <w:r w:rsidRPr="00141C25">
        <w:rPr>
          <w:b w:val="0"/>
          <w:sz w:val="24"/>
          <w:szCs w:val="24"/>
        </w:rPr>
        <w:t xml:space="preserve">            </w:t>
      </w:r>
      <w:r w:rsidR="0033457D">
        <w:rPr>
          <w:b w:val="0"/>
          <w:sz w:val="24"/>
          <w:szCs w:val="24"/>
        </w:rPr>
        <w:t xml:space="preserve">    </w:t>
      </w:r>
      <w:r w:rsidRPr="00141C25">
        <w:rPr>
          <w:b w:val="0"/>
          <w:sz w:val="24"/>
          <w:szCs w:val="24"/>
        </w:rPr>
        <w:t xml:space="preserve">                                                                          </w:t>
      </w:r>
      <w:r w:rsidR="001E078F">
        <w:rPr>
          <w:b w:val="0"/>
          <w:sz w:val="24"/>
          <w:szCs w:val="24"/>
        </w:rPr>
        <w:t xml:space="preserve">№ </w:t>
      </w:r>
      <w:r w:rsidR="0033457D">
        <w:rPr>
          <w:b w:val="0"/>
          <w:sz w:val="24"/>
          <w:szCs w:val="24"/>
        </w:rPr>
        <w:t>194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03A2E" w:rsidRPr="000061C0" w:rsidTr="008D376D">
        <w:trPr>
          <w:trHeight w:val="1244"/>
        </w:trPr>
        <w:tc>
          <w:tcPr>
            <w:tcW w:w="9750" w:type="dxa"/>
            <w:hideMark/>
          </w:tcPr>
          <w:p w:rsidR="00141C25" w:rsidRDefault="00141C25" w:rsidP="002672EE">
            <w:pPr>
              <w:pStyle w:val="af4"/>
              <w:rPr>
                <w:sz w:val="24"/>
                <w:szCs w:val="24"/>
              </w:rPr>
            </w:pPr>
          </w:p>
          <w:p w:rsidR="003414D7" w:rsidRDefault="00403A2E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«Об утверждении схемы теплоснабжения</w:t>
            </w:r>
            <w:r w:rsidR="00CD425A">
              <w:rPr>
                <w:sz w:val="24"/>
                <w:szCs w:val="24"/>
              </w:rPr>
              <w:t xml:space="preserve"> </w:t>
            </w:r>
            <w:r w:rsidRPr="000061C0">
              <w:rPr>
                <w:sz w:val="24"/>
                <w:szCs w:val="24"/>
              </w:rPr>
              <w:t>муниципального образования Ромашкинское сельское поселение МО Приозерский муниципальный район Ленинградской области</w:t>
            </w:r>
            <w:r w:rsidR="008F663C" w:rsidRPr="008F663C">
              <w:rPr>
                <w:sz w:val="24"/>
                <w:szCs w:val="24"/>
              </w:rPr>
              <w:t xml:space="preserve"> </w:t>
            </w:r>
          </w:p>
          <w:p w:rsidR="00403A2E" w:rsidRDefault="008F663C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8F663C">
              <w:rPr>
                <w:sz w:val="24"/>
                <w:szCs w:val="24"/>
              </w:rPr>
              <w:t xml:space="preserve">до 2031 года </w:t>
            </w:r>
            <w:r w:rsidR="003414D7">
              <w:rPr>
                <w:sz w:val="24"/>
                <w:szCs w:val="24"/>
              </w:rPr>
              <w:t>(актуализация на 201</w:t>
            </w:r>
            <w:r w:rsidR="0033457D">
              <w:rPr>
                <w:sz w:val="24"/>
                <w:szCs w:val="24"/>
              </w:rPr>
              <w:t>9 год и плановый период на 2020</w:t>
            </w:r>
            <w:r w:rsidR="003414D7">
              <w:rPr>
                <w:sz w:val="24"/>
                <w:szCs w:val="24"/>
              </w:rPr>
              <w:t xml:space="preserve"> год)</w:t>
            </w:r>
            <w:r w:rsidR="00403A2E" w:rsidRPr="000061C0">
              <w:rPr>
                <w:sz w:val="24"/>
                <w:szCs w:val="24"/>
              </w:rPr>
              <w:t>»</w:t>
            </w:r>
          </w:p>
          <w:p w:rsidR="00A736EA" w:rsidRPr="00141C25" w:rsidRDefault="00A736EA" w:rsidP="00A736EA">
            <w:pPr>
              <w:pStyle w:val="af4"/>
              <w:rPr>
                <w:sz w:val="22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  <w:proofErr w:type="gramEnd"/>
    </w:p>
    <w:p w:rsidR="00403A2E" w:rsidRDefault="00403A2E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Утвердить </w:t>
      </w:r>
      <w:r w:rsidR="00DA1DF6">
        <w:rPr>
          <w:b w:val="0"/>
          <w:sz w:val="24"/>
          <w:szCs w:val="24"/>
        </w:rPr>
        <w:t xml:space="preserve">схему </w:t>
      </w:r>
      <w:r w:rsidRPr="000061C0">
        <w:rPr>
          <w:b w:val="0"/>
          <w:sz w:val="24"/>
          <w:szCs w:val="24"/>
        </w:rPr>
        <w:t>теплоснабжения МО Ромашкинское сельское поселение МО Приозерский муниципальный район Ленинградской области</w:t>
      </w:r>
      <w:r w:rsidR="00DA1DF6">
        <w:rPr>
          <w:b w:val="0"/>
          <w:sz w:val="24"/>
          <w:szCs w:val="24"/>
        </w:rPr>
        <w:t xml:space="preserve"> до 2031 года (</w:t>
      </w:r>
      <w:r w:rsidR="0033457D">
        <w:rPr>
          <w:b w:val="0"/>
          <w:sz w:val="24"/>
          <w:szCs w:val="24"/>
        </w:rPr>
        <w:t>актуализация на 2019 год и плановый период на 2020</w:t>
      </w:r>
      <w:r w:rsidR="003A6C38" w:rsidRPr="003A6C38">
        <w:rPr>
          <w:b w:val="0"/>
          <w:sz w:val="24"/>
          <w:szCs w:val="24"/>
        </w:rPr>
        <w:t xml:space="preserve"> год</w:t>
      </w:r>
      <w:r w:rsidR="00DA1DF6">
        <w:rPr>
          <w:b w:val="0"/>
          <w:sz w:val="24"/>
          <w:szCs w:val="24"/>
        </w:rPr>
        <w:t>)</w:t>
      </w:r>
      <w:r w:rsidRPr="000061C0">
        <w:rPr>
          <w:b w:val="0"/>
          <w:sz w:val="24"/>
          <w:szCs w:val="24"/>
        </w:rPr>
        <w:t xml:space="preserve">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В системе теплоснабжения п. Суходолье МО Ромашкинское сельское поселение </w:t>
      </w:r>
      <w:r w:rsidR="0033457D">
        <w:rPr>
          <w:b w:val="0"/>
          <w:sz w:val="24"/>
          <w:szCs w:val="24"/>
        </w:rPr>
        <w:t xml:space="preserve">МУП </w:t>
      </w:r>
      <w:r w:rsidRPr="000061C0">
        <w:rPr>
          <w:b w:val="0"/>
          <w:sz w:val="24"/>
          <w:szCs w:val="24"/>
        </w:rPr>
        <w:t>«</w:t>
      </w:r>
      <w:r w:rsidR="0033457D">
        <w:rPr>
          <w:b w:val="0"/>
          <w:sz w:val="24"/>
          <w:szCs w:val="24"/>
        </w:rPr>
        <w:t>АУРП</w:t>
      </w:r>
      <w:r w:rsidRPr="000061C0">
        <w:rPr>
          <w:b w:val="0"/>
          <w:sz w:val="24"/>
          <w:szCs w:val="24"/>
        </w:rPr>
        <w:t>».</w:t>
      </w:r>
    </w:p>
    <w:p w:rsidR="00A736EA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="008960CE">
        <w:rPr>
          <w:b w:val="0"/>
          <w:sz w:val="24"/>
          <w:szCs w:val="24"/>
        </w:rPr>
        <w:t>ФГБУ  «ЦЖКУ» по ЗВО ЖКС 26-6</w:t>
      </w:r>
      <w:r w:rsidRPr="000061C0">
        <w:rPr>
          <w:b w:val="0"/>
          <w:sz w:val="24"/>
          <w:szCs w:val="24"/>
        </w:rPr>
        <w:t>.</w:t>
      </w:r>
    </w:p>
    <w:p w:rsidR="003A6C38" w:rsidRPr="000061C0" w:rsidRDefault="003A6C38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3A6C38" w:rsidRDefault="003A6C38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3A6C38">
        <w:rPr>
          <w:b w:val="0"/>
          <w:sz w:val="24"/>
          <w:szCs w:val="24"/>
        </w:rPr>
        <w:t>Настоящее решение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A6C38">
        <w:rPr>
          <w:b w:val="0"/>
          <w:sz w:val="24"/>
        </w:rPr>
        <w:t xml:space="preserve"> </w:t>
      </w:r>
      <w:hyperlink r:id="rId9" w:history="1">
        <w:r w:rsidRPr="003A6C38">
          <w:rPr>
            <w:rStyle w:val="af3"/>
            <w:b w:val="0"/>
            <w:sz w:val="24"/>
          </w:rPr>
          <w:t>www.ромашкинское.рф</w:t>
        </w:r>
      </w:hyperlink>
      <w:r w:rsidRPr="003A6C38">
        <w:rPr>
          <w:b w:val="0"/>
          <w:sz w:val="24"/>
        </w:rPr>
        <w:t>., а также  опубликованию в СМИ</w:t>
      </w:r>
      <w:r w:rsidR="00403A2E" w:rsidRPr="003A6C38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Контроль за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Pr="003A6C38" w:rsidRDefault="00403A2E" w:rsidP="00403A2E">
      <w:pPr>
        <w:pStyle w:val="af4"/>
        <w:ind w:firstLine="851"/>
        <w:jc w:val="both"/>
        <w:rPr>
          <w:b w:val="0"/>
          <w:sz w:val="14"/>
          <w:szCs w:val="24"/>
        </w:rPr>
      </w:pPr>
    </w:p>
    <w:p w:rsidR="00403A2E" w:rsidRPr="00141C25" w:rsidRDefault="00403A2E" w:rsidP="00141C25">
      <w:pPr>
        <w:pStyle w:val="af4"/>
        <w:tabs>
          <w:tab w:val="left" w:pos="1560"/>
        </w:tabs>
        <w:ind w:firstLine="851"/>
        <w:jc w:val="both"/>
        <w:rPr>
          <w:b w:val="0"/>
          <w:szCs w:val="24"/>
        </w:rPr>
      </w:pPr>
    </w:p>
    <w:p w:rsidR="00403A2E" w:rsidRDefault="00403A2E" w:rsidP="0033457D">
      <w:pPr>
        <w:shd w:val="clear" w:color="auto" w:fill="FFFFFF"/>
        <w:ind w:firstLine="851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 w:rsidR="00B87B0C" w:rsidRPr="00B87B0C">
        <w:rPr>
          <w:sz w:val="24"/>
          <w:szCs w:val="24"/>
        </w:rPr>
        <w:t xml:space="preserve">          </w:t>
      </w:r>
      <w:r w:rsidR="003414D7">
        <w:rPr>
          <w:sz w:val="24"/>
          <w:szCs w:val="24"/>
        </w:rPr>
        <w:t xml:space="preserve">          </w:t>
      </w:r>
      <w:r w:rsidR="0033457D">
        <w:rPr>
          <w:sz w:val="24"/>
          <w:szCs w:val="24"/>
        </w:rPr>
        <w:t xml:space="preserve">  </w:t>
      </w:r>
      <w:r w:rsidR="00B87B0C" w:rsidRPr="00B87B0C">
        <w:rPr>
          <w:sz w:val="24"/>
          <w:szCs w:val="24"/>
        </w:rPr>
        <w:t xml:space="preserve">                                          </w:t>
      </w:r>
      <w:r w:rsidR="003414D7">
        <w:rPr>
          <w:sz w:val="24"/>
          <w:szCs w:val="24"/>
        </w:rPr>
        <w:t>Т.Н. Блюм</w:t>
      </w:r>
    </w:p>
    <w:p w:rsidR="003414D7" w:rsidRPr="003A6C38" w:rsidRDefault="003414D7" w:rsidP="00141C25">
      <w:pPr>
        <w:pStyle w:val="af4"/>
        <w:jc w:val="left"/>
        <w:rPr>
          <w:b w:val="0"/>
          <w:sz w:val="2"/>
          <w:szCs w:val="24"/>
        </w:rPr>
      </w:pPr>
    </w:p>
    <w:p w:rsidR="003414D7" w:rsidRPr="003414D7" w:rsidRDefault="003414D7" w:rsidP="00141C25">
      <w:pPr>
        <w:pStyle w:val="af4"/>
        <w:jc w:val="left"/>
        <w:rPr>
          <w:b w:val="0"/>
          <w:sz w:val="6"/>
          <w:szCs w:val="24"/>
        </w:rPr>
      </w:pPr>
    </w:p>
    <w:p w:rsidR="00141C25" w:rsidRPr="00141C25" w:rsidRDefault="0033457D" w:rsidP="00141C25">
      <w:pPr>
        <w:pStyle w:val="af4"/>
        <w:jc w:val="left"/>
        <w:rPr>
          <w:b w:val="0"/>
          <w:sz w:val="18"/>
          <w:szCs w:val="24"/>
        </w:rPr>
      </w:pPr>
      <w:r>
        <w:rPr>
          <w:b w:val="0"/>
          <w:sz w:val="18"/>
          <w:szCs w:val="24"/>
        </w:rPr>
        <w:t>8</w:t>
      </w:r>
      <w:r w:rsidRPr="00141C25">
        <w:rPr>
          <w:b w:val="0"/>
          <w:sz w:val="18"/>
          <w:szCs w:val="24"/>
        </w:rPr>
        <w:t xml:space="preserve"> </w:t>
      </w:r>
      <w:r w:rsidR="00141C25" w:rsidRPr="00141C25">
        <w:rPr>
          <w:b w:val="0"/>
          <w:sz w:val="18"/>
          <w:szCs w:val="24"/>
        </w:rPr>
        <w:t>(813</w:t>
      </w:r>
      <w:r>
        <w:rPr>
          <w:b w:val="0"/>
          <w:sz w:val="18"/>
          <w:szCs w:val="24"/>
        </w:rPr>
        <w:t>-</w:t>
      </w:r>
      <w:r w:rsidR="00141C25" w:rsidRPr="00141C25">
        <w:rPr>
          <w:b w:val="0"/>
          <w:sz w:val="18"/>
          <w:szCs w:val="24"/>
        </w:rPr>
        <w:t xml:space="preserve"> 79</w:t>
      </w:r>
      <w:r>
        <w:rPr>
          <w:b w:val="0"/>
          <w:sz w:val="18"/>
          <w:szCs w:val="24"/>
        </w:rPr>
        <w:t xml:space="preserve">) </w:t>
      </w:r>
      <w:r w:rsidR="00141C25" w:rsidRPr="00141C25">
        <w:rPr>
          <w:b w:val="0"/>
          <w:sz w:val="18"/>
          <w:szCs w:val="24"/>
        </w:rPr>
        <w:t>99-515</w:t>
      </w:r>
    </w:p>
    <w:p w:rsidR="00141C25" w:rsidRDefault="00141C25" w:rsidP="00141C25">
      <w:pPr>
        <w:pStyle w:val="af4"/>
        <w:jc w:val="left"/>
        <w:rPr>
          <w:rFonts w:eastAsia="Times New Roman"/>
          <w:szCs w:val="20"/>
        </w:rPr>
      </w:pPr>
      <w:r w:rsidRPr="00141C25">
        <w:rPr>
          <w:b w:val="0"/>
          <w:sz w:val="18"/>
          <w:szCs w:val="24"/>
        </w:rPr>
        <w:t>Разослано: дело-2, прокуратура-1, администратор сайта-1, СМИ-1.</w:t>
      </w:r>
    </w:p>
    <w:p w:rsidR="00141C25" w:rsidRPr="009C34B4" w:rsidRDefault="00141C25" w:rsidP="00403A2E">
      <w:pPr>
        <w:shd w:val="clear" w:color="auto" w:fill="FFFFFF"/>
        <w:rPr>
          <w:sz w:val="24"/>
          <w:szCs w:val="24"/>
        </w:rPr>
      </w:pPr>
    </w:p>
    <w:sectPr w:rsidR="00141C25" w:rsidRPr="009C34B4" w:rsidSect="008D376D">
      <w:headerReference w:type="default" r:id="rId10"/>
      <w:pgSz w:w="11906" w:h="16838"/>
      <w:pgMar w:top="568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5A" w:rsidRDefault="00CD425A" w:rsidP="00CD425A">
      <w:pPr>
        <w:spacing w:after="0" w:line="240" w:lineRule="auto"/>
      </w:pPr>
      <w:r>
        <w:separator/>
      </w:r>
    </w:p>
  </w:endnote>
  <w:end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5A" w:rsidRDefault="00CD425A" w:rsidP="00CD425A">
      <w:pPr>
        <w:spacing w:after="0" w:line="240" w:lineRule="auto"/>
      </w:pPr>
      <w:r>
        <w:separator/>
      </w:r>
    </w:p>
  </w:footnote>
  <w:foot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5A" w:rsidRDefault="00CD425A" w:rsidP="00CD425A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1C25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E078F"/>
    <w:rsid w:val="001F7785"/>
    <w:rsid w:val="00204B8D"/>
    <w:rsid w:val="002113DD"/>
    <w:rsid w:val="00213952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457D"/>
    <w:rsid w:val="003351AA"/>
    <w:rsid w:val="003378C7"/>
    <w:rsid w:val="003414D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6C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4F2005"/>
    <w:rsid w:val="0050437A"/>
    <w:rsid w:val="005055E6"/>
    <w:rsid w:val="005114FD"/>
    <w:rsid w:val="00511552"/>
    <w:rsid w:val="005147AC"/>
    <w:rsid w:val="005211C3"/>
    <w:rsid w:val="00521D1F"/>
    <w:rsid w:val="005239FD"/>
    <w:rsid w:val="005314A2"/>
    <w:rsid w:val="00531C17"/>
    <w:rsid w:val="00540E83"/>
    <w:rsid w:val="00547805"/>
    <w:rsid w:val="00551D45"/>
    <w:rsid w:val="005548BB"/>
    <w:rsid w:val="00563C75"/>
    <w:rsid w:val="00564056"/>
    <w:rsid w:val="0059604F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376D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1847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87B0C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D425A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B240A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425A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D425A"/>
    <w:rPr>
      <w:rFonts w:eastAsiaTheme="minorEastAsia" w:cstheme="minorBidi"/>
      <w:sz w:val="26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425A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D425A"/>
    <w:rPr>
      <w:rFonts w:eastAsiaTheme="minorEastAsia" w:cstheme="minorBidi"/>
      <w:sz w:val="26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2019-06-08T16:30:00Z</cp:lastPrinted>
  <dcterms:created xsi:type="dcterms:W3CDTF">2019-06-08T16:31:00Z</dcterms:created>
  <dcterms:modified xsi:type="dcterms:W3CDTF">2019-06-08T16:31:00Z</dcterms:modified>
</cp:coreProperties>
</file>