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7A5" w:rsidRPr="009C79F2" w:rsidRDefault="002707A5" w:rsidP="002707A5">
      <w:pPr>
        <w:jc w:val="center"/>
      </w:pPr>
      <w:r>
        <w:rPr>
          <w:noProof/>
        </w:rPr>
        <w:drawing>
          <wp:inline distT="0" distB="0" distL="0" distR="0" wp14:anchorId="54C1CB58" wp14:editId="29A2E103">
            <wp:extent cx="400050" cy="514350"/>
            <wp:effectExtent l="0" t="0" r="0" b="0"/>
            <wp:docPr id="1" name="Рисунок 1" descr="Герб ма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мал..JPG"/>
                    <pic:cNvPicPr>
                      <a:picLocks noChangeAspect="1" noChangeArrowheads="1"/>
                    </pic:cNvPicPr>
                  </pic:nvPicPr>
                  <pic:blipFill>
                    <a:blip r:embed="rId6" cstate="print">
                      <a:lum bright="10000" contrast="10000"/>
                      <a:extLst>
                        <a:ext uri="{28A0092B-C50C-407E-A947-70E740481C1C}">
                          <a14:useLocalDpi xmlns:a14="http://schemas.microsoft.com/office/drawing/2010/main" val="0"/>
                        </a:ext>
                      </a:extLst>
                    </a:blip>
                    <a:srcRect/>
                    <a:stretch>
                      <a:fillRect/>
                    </a:stretch>
                  </pic:blipFill>
                  <pic:spPr bwMode="auto">
                    <a:xfrm>
                      <a:off x="0" y="0"/>
                      <a:ext cx="400050" cy="514350"/>
                    </a:xfrm>
                    <a:prstGeom prst="rect">
                      <a:avLst/>
                    </a:prstGeom>
                    <a:noFill/>
                    <a:ln>
                      <a:noFill/>
                    </a:ln>
                  </pic:spPr>
                </pic:pic>
              </a:graphicData>
            </a:graphic>
          </wp:inline>
        </w:drawing>
      </w:r>
    </w:p>
    <w:p w:rsidR="002707A5" w:rsidRPr="009C79F2" w:rsidRDefault="002707A5" w:rsidP="002707A5">
      <w:pPr>
        <w:jc w:val="center"/>
        <w:rPr>
          <w:b/>
        </w:rPr>
      </w:pPr>
      <w:r w:rsidRPr="009C79F2">
        <w:rPr>
          <w:b/>
        </w:rPr>
        <w:t>Администрация</w:t>
      </w:r>
    </w:p>
    <w:p w:rsidR="002707A5" w:rsidRPr="009C79F2" w:rsidRDefault="002707A5" w:rsidP="002707A5">
      <w:pPr>
        <w:jc w:val="center"/>
        <w:rPr>
          <w:b/>
        </w:rPr>
      </w:pPr>
      <w:r w:rsidRPr="009C79F2">
        <w:rPr>
          <w:b/>
        </w:rPr>
        <w:t>муниципального образования Ромашкинское сельское поселение</w:t>
      </w:r>
    </w:p>
    <w:p w:rsidR="002707A5" w:rsidRPr="009C79F2" w:rsidRDefault="002707A5" w:rsidP="002707A5">
      <w:pPr>
        <w:jc w:val="center"/>
        <w:rPr>
          <w:b/>
        </w:rPr>
      </w:pPr>
      <w:r w:rsidRPr="009C79F2">
        <w:rPr>
          <w:b/>
        </w:rPr>
        <w:t xml:space="preserve">муниципального образования Приозерский муниципальный район </w:t>
      </w:r>
    </w:p>
    <w:p w:rsidR="002707A5" w:rsidRPr="009C79F2" w:rsidRDefault="002707A5" w:rsidP="002707A5">
      <w:pPr>
        <w:jc w:val="center"/>
        <w:rPr>
          <w:b/>
        </w:rPr>
      </w:pPr>
      <w:r w:rsidRPr="009C79F2">
        <w:rPr>
          <w:b/>
        </w:rPr>
        <w:t>Ленинградской области</w:t>
      </w:r>
    </w:p>
    <w:tbl>
      <w:tblPr>
        <w:tblW w:w="0" w:type="auto"/>
        <w:tblInd w:w="468" w:type="dxa"/>
        <w:tblBorders>
          <w:top w:val="double" w:sz="4" w:space="0" w:color="auto"/>
        </w:tblBorders>
        <w:tblLook w:val="04A0" w:firstRow="1" w:lastRow="0" w:firstColumn="1" w:lastColumn="0" w:noHBand="0" w:noVBand="1"/>
      </w:tblPr>
      <w:tblGrid>
        <w:gridCol w:w="9103"/>
      </w:tblGrid>
      <w:tr w:rsidR="002707A5" w:rsidRPr="009C79F2" w:rsidTr="00A16764">
        <w:trPr>
          <w:trHeight w:val="100"/>
        </w:trPr>
        <w:tc>
          <w:tcPr>
            <w:tcW w:w="9182" w:type="dxa"/>
            <w:tcBorders>
              <w:top w:val="double" w:sz="4" w:space="0" w:color="auto"/>
              <w:left w:val="nil"/>
              <w:bottom w:val="nil"/>
              <w:right w:val="nil"/>
            </w:tcBorders>
          </w:tcPr>
          <w:p w:rsidR="002707A5" w:rsidRPr="009C79F2" w:rsidRDefault="002707A5" w:rsidP="00A16764">
            <w:pPr>
              <w:jc w:val="center"/>
              <w:rPr>
                <w:b/>
              </w:rPr>
            </w:pPr>
          </w:p>
        </w:tc>
      </w:tr>
    </w:tbl>
    <w:p w:rsidR="002707A5" w:rsidRDefault="002707A5" w:rsidP="002707A5">
      <w:pPr>
        <w:jc w:val="center"/>
        <w:rPr>
          <w:b/>
        </w:rPr>
      </w:pPr>
      <w:proofErr w:type="gramStart"/>
      <w:r w:rsidRPr="009C79F2">
        <w:rPr>
          <w:b/>
        </w:rPr>
        <w:t>П</w:t>
      </w:r>
      <w:proofErr w:type="gramEnd"/>
      <w:r w:rsidRPr="009C79F2">
        <w:rPr>
          <w:b/>
        </w:rPr>
        <w:t xml:space="preserve"> О С Т А Н О В Л Е Н И Е</w:t>
      </w:r>
    </w:p>
    <w:p w:rsidR="002707A5" w:rsidRPr="00EF34B8" w:rsidRDefault="002707A5" w:rsidP="002707A5">
      <w:pPr>
        <w:jc w:val="center"/>
        <w:rPr>
          <w:b/>
        </w:rPr>
      </w:pPr>
      <w:r w:rsidRPr="009C79F2">
        <w:t xml:space="preserve">                                                                                                                                                                                                                           </w:t>
      </w:r>
    </w:p>
    <w:p w:rsidR="002707A5" w:rsidRPr="00EF34B8" w:rsidRDefault="002707A5" w:rsidP="002707A5">
      <w:pPr>
        <w:jc w:val="center"/>
      </w:pPr>
      <w:r w:rsidRPr="00EF34B8">
        <w:t xml:space="preserve">от </w:t>
      </w:r>
      <w:r w:rsidR="00EA2465">
        <w:t>09 октября</w:t>
      </w:r>
      <w:r>
        <w:t xml:space="preserve"> </w:t>
      </w:r>
      <w:r w:rsidRPr="00EF34B8">
        <w:t xml:space="preserve"> 201</w:t>
      </w:r>
      <w:r>
        <w:t xml:space="preserve">8 </w:t>
      </w:r>
      <w:r w:rsidRPr="00EF34B8">
        <w:t xml:space="preserve">г.                                                   </w:t>
      </w:r>
      <w:r>
        <w:t xml:space="preserve">                 </w:t>
      </w:r>
      <w:r w:rsidRPr="00EF34B8">
        <w:t xml:space="preserve">                            </w:t>
      </w:r>
      <w:r>
        <w:t xml:space="preserve">          № 289</w:t>
      </w:r>
    </w:p>
    <w:tbl>
      <w:tblPr>
        <w:tblW w:w="10116" w:type="dxa"/>
        <w:tblLayout w:type="fixed"/>
        <w:tblLook w:val="04A0" w:firstRow="1" w:lastRow="0" w:firstColumn="1" w:lastColumn="0" w:noHBand="0" w:noVBand="1"/>
      </w:tblPr>
      <w:tblGrid>
        <w:gridCol w:w="10116"/>
      </w:tblGrid>
      <w:tr w:rsidR="002707A5" w:rsidRPr="009C79F2" w:rsidTr="00A16764">
        <w:trPr>
          <w:trHeight w:val="1160"/>
        </w:trPr>
        <w:tc>
          <w:tcPr>
            <w:tcW w:w="10116" w:type="dxa"/>
            <w:hideMark/>
          </w:tcPr>
          <w:p w:rsidR="002707A5" w:rsidRDefault="002707A5" w:rsidP="00A16764">
            <w:pPr>
              <w:jc w:val="center"/>
              <w:rPr>
                <w:b/>
              </w:rPr>
            </w:pPr>
          </w:p>
          <w:p w:rsidR="002707A5" w:rsidRDefault="002707A5" w:rsidP="00A16764">
            <w:pPr>
              <w:jc w:val="center"/>
              <w:rPr>
                <w:b/>
              </w:rPr>
            </w:pPr>
            <w:r w:rsidRPr="000B26FB">
              <w:rPr>
                <w:b/>
              </w:rPr>
              <w:t xml:space="preserve"> </w:t>
            </w:r>
            <w:r>
              <w:rPr>
                <w:b/>
              </w:rPr>
              <w:t>«О</w:t>
            </w:r>
            <w:r w:rsidRPr="000B26FB">
              <w:rPr>
                <w:b/>
              </w:rPr>
              <w:t xml:space="preserve"> </w:t>
            </w:r>
            <w:r>
              <w:rPr>
                <w:b/>
              </w:rPr>
              <w:t>нормативе</w:t>
            </w:r>
            <w:r w:rsidRPr="000B26FB">
              <w:rPr>
                <w:b/>
              </w:rPr>
              <w:t xml:space="preserve"> стоимости одного </w:t>
            </w:r>
          </w:p>
          <w:p w:rsidR="002707A5" w:rsidRPr="009C79F2" w:rsidRDefault="002707A5" w:rsidP="00A16764">
            <w:pPr>
              <w:jc w:val="center"/>
              <w:rPr>
                <w:b/>
              </w:rPr>
            </w:pPr>
            <w:r w:rsidRPr="000B26FB">
              <w:rPr>
                <w:b/>
              </w:rPr>
              <w:t xml:space="preserve">квадратного метра общей площади жилья на </w:t>
            </w:r>
            <w:r>
              <w:rPr>
                <w:b/>
              </w:rPr>
              <w:t>четвертый</w:t>
            </w:r>
            <w:r w:rsidRPr="000B26FB">
              <w:rPr>
                <w:b/>
              </w:rPr>
              <w:t xml:space="preserve"> квартал 201</w:t>
            </w:r>
            <w:r>
              <w:rPr>
                <w:b/>
              </w:rPr>
              <w:t>8</w:t>
            </w:r>
            <w:r w:rsidRPr="000B26FB">
              <w:rPr>
                <w:b/>
              </w:rPr>
              <w:t xml:space="preserve"> года </w:t>
            </w:r>
            <w:r>
              <w:rPr>
                <w:b/>
              </w:rPr>
              <w:t>на территории муни</w:t>
            </w:r>
            <w:r w:rsidRPr="000B26FB">
              <w:rPr>
                <w:b/>
              </w:rPr>
              <w:t>ципально</w:t>
            </w:r>
            <w:r>
              <w:rPr>
                <w:b/>
              </w:rPr>
              <w:t>го</w:t>
            </w:r>
            <w:r w:rsidRPr="000B26FB">
              <w:rPr>
                <w:b/>
              </w:rPr>
              <w:t xml:space="preserve"> образовани</w:t>
            </w:r>
            <w:r>
              <w:rPr>
                <w:b/>
              </w:rPr>
              <w:t>я</w:t>
            </w:r>
            <w:r w:rsidRPr="000B26FB">
              <w:rPr>
                <w:b/>
              </w:rPr>
              <w:t xml:space="preserve"> Ромашкинское сельское поселение муниципального образования Приозерский муниципальный район Ленинградской области»</w:t>
            </w:r>
          </w:p>
        </w:tc>
      </w:tr>
    </w:tbl>
    <w:p w:rsidR="002707A5" w:rsidRDefault="002707A5" w:rsidP="002707A5">
      <w:r>
        <w:t xml:space="preserve">  </w:t>
      </w:r>
    </w:p>
    <w:p w:rsidR="002707A5" w:rsidRPr="006E4704" w:rsidRDefault="002707A5" w:rsidP="002707A5">
      <w:pPr>
        <w:ind w:firstLine="540"/>
        <w:jc w:val="both"/>
        <w:rPr>
          <w:sz w:val="23"/>
          <w:szCs w:val="23"/>
        </w:rPr>
      </w:pPr>
      <w:r w:rsidRPr="006E4704">
        <w:rPr>
          <w:sz w:val="23"/>
          <w:szCs w:val="23"/>
        </w:rPr>
        <w:t>Руководствуясь приказом Министерства строительства и жилищно-коммунального хозя</w:t>
      </w:r>
      <w:r>
        <w:rPr>
          <w:sz w:val="23"/>
          <w:szCs w:val="23"/>
        </w:rPr>
        <w:t>йства Российской Федерации от 12 сентября 2018г. №572</w:t>
      </w:r>
      <w:r w:rsidRPr="006E4704">
        <w:rPr>
          <w:sz w:val="23"/>
          <w:szCs w:val="23"/>
        </w:rPr>
        <w:t>/</w:t>
      </w:r>
      <w:proofErr w:type="spellStart"/>
      <w:proofErr w:type="gramStart"/>
      <w:r w:rsidRPr="006E4704">
        <w:rPr>
          <w:sz w:val="23"/>
          <w:szCs w:val="23"/>
        </w:rPr>
        <w:t>пр</w:t>
      </w:r>
      <w:proofErr w:type="spellEnd"/>
      <w:proofErr w:type="gramEnd"/>
      <w:r w:rsidRPr="006E4704">
        <w:rPr>
          <w:sz w:val="23"/>
          <w:szCs w:val="23"/>
        </w:rPr>
        <w:t xml:space="preserve"> «О </w:t>
      </w:r>
      <w:r>
        <w:rPr>
          <w:sz w:val="23"/>
          <w:szCs w:val="23"/>
        </w:rPr>
        <w:t xml:space="preserve">показателях средней рыночной стоимости одного квадратного метра общей площади жилого помещения по субъектам Российской Федерации на </w:t>
      </w:r>
      <w:r>
        <w:rPr>
          <w:sz w:val="23"/>
          <w:szCs w:val="23"/>
          <w:lang w:val="en-US"/>
        </w:rPr>
        <w:t>IV</w:t>
      </w:r>
      <w:r w:rsidRPr="00722A8F">
        <w:rPr>
          <w:sz w:val="23"/>
          <w:szCs w:val="23"/>
        </w:rPr>
        <w:t xml:space="preserve"> </w:t>
      </w:r>
      <w:r>
        <w:rPr>
          <w:sz w:val="23"/>
          <w:szCs w:val="23"/>
        </w:rPr>
        <w:t xml:space="preserve">квартал 2018 года»,  </w:t>
      </w:r>
      <w:r w:rsidRPr="006E4704">
        <w:rPr>
          <w:sz w:val="23"/>
          <w:szCs w:val="23"/>
        </w:rPr>
        <w:t xml:space="preserve">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в сельской местности Ленинградской области, </w:t>
      </w:r>
      <w:proofErr w:type="gramStart"/>
      <w:r w:rsidRPr="006E4704">
        <w:rPr>
          <w:sz w:val="23"/>
          <w:szCs w:val="23"/>
        </w:rPr>
        <w:t>утвержденными</w:t>
      </w:r>
      <w:proofErr w:type="gramEnd"/>
      <w:r w:rsidRPr="006E4704">
        <w:rPr>
          <w:sz w:val="23"/>
          <w:szCs w:val="23"/>
        </w:rPr>
        <w:t xml:space="preserve"> распоряжением Комитета по строительству Ленинградской области от 04 декабря 2015 года № 552 «О мерах по обеспечению осуществления полномочий комитета по строительству Ленинградской области по расчету размера субсидий и социальных выплат, предоставленных за счет средств областного бюджета Ленинградской области в рамках реализации на территории Ленинградской области федеральных целевых программ и государственных программ Ленинградской области», Уставом муниципального образования Ромашкинское сельское поселение муниципального образования Приозерский муниципальный район Ленинградской области,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 </w:t>
      </w:r>
    </w:p>
    <w:p w:rsidR="002707A5" w:rsidRPr="006E4704" w:rsidRDefault="002707A5" w:rsidP="002707A5">
      <w:pPr>
        <w:tabs>
          <w:tab w:val="left" w:pos="-3060"/>
        </w:tabs>
        <w:ind w:firstLine="567"/>
        <w:jc w:val="both"/>
        <w:rPr>
          <w:sz w:val="23"/>
          <w:szCs w:val="23"/>
        </w:rPr>
      </w:pPr>
      <w:r w:rsidRPr="006E4704">
        <w:rPr>
          <w:color w:val="000000"/>
          <w:sz w:val="23"/>
          <w:szCs w:val="23"/>
        </w:rPr>
        <w:t>1.</w:t>
      </w:r>
      <w:r w:rsidR="00EA2465">
        <w:rPr>
          <w:sz w:val="23"/>
          <w:szCs w:val="23"/>
        </w:rPr>
        <w:t xml:space="preserve"> </w:t>
      </w:r>
      <w:proofErr w:type="gramStart"/>
      <w:r w:rsidR="00EA2465">
        <w:rPr>
          <w:sz w:val="23"/>
          <w:szCs w:val="23"/>
        </w:rPr>
        <w:t>Утвердить на четвертый</w:t>
      </w:r>
      <w:r>
        <w:rPr>
          <w:sz w:val="23"/>
          <w:szCs w:val="23"/>
        </w:rPr>
        <w:t xml:space="preserve"> квартал 2018</w:t>
      </w:r>
      <w:r w:rsidRPr="006E4704">
        <w:rPr>
          <w:sz w:val="23"/>
          <w:szCs w:val="23"/>
        </w:rPr>
        <w:t xml:space="preserve"> года норматив стоимости одного квадратного метра общей площади жилья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применяемый в рамках реализации подпрограммы «Обеспечение жильем мо</w:t>
      </w:r>
      <w:r>
        <w:rPr>
          <w:sz w:val="23"/>
          <w:szCs w:val="23"/>
        </w:rPr>
        <w:t>лодых семей» государственной программы «Обеспечение доступным и комфортным жильем и коммунальными услугами граждан РФ»</w:t>
      </w:r>
      <w:r w:rsidRPr="006E4704">
        <w:rPr>
          <w:sz w:val="23"/>
          <w:szCs w:val="23"/>
        </w:rPr>
        <w:t>,  подпрограмм «Жилье для молодежи» и «Поддержка граждан, нуждающихся в улучшении жилищных</w:t>
      </w:r>
      <w:proofErr w:type="gramEnd"/>
      <w:r w:rsidRPr="006E4704">
        <w:rPr>
          <w:sz w:val="23"/>
          <w:szCs w:val="23"/>
        </w:rPr>
        <w:t xml:space="preserve"> условий, на основе принципов ипотечного кредитования в Ленинградской области» государственной программы Ленинградской области «Обеспечение качественным жильем граждан на территории Ленинградской области, в размере </w:t>
      </w:r>
      <w:r w:rsidR="00A137CC">
        <w:rPr>
          <w:sz w:val="23"/>
          <w:szCs w:val="23"/>
        </w:rPr>
        <w:t>43 655</w:t>
      </w:r>
      <w:r>
        <w:rPr>
          <w:sz w:val="23"/>
          <w:szCs w:val="23"/>
        </w:rPr>
        <w:t xml:space="preserve"> рубля</w:t>
      </w:r>
      <w:r w:rsidRPr="006E4704">
        <w:rPr>
          <w:sz w:val="23"/>
          <w:szCs w:val="23"/>
        </w:rPr>
        <w:t xml:space="preserve"> 00 копеек (исходные данные приведены в приложении).</w:t>
      </w:r>
    </w:p>
    <w:p w:rsidR="002707A5" w:rsidRPr="006E4704" w:rsidRDefault="002707A5" w:rsidP="002707A5">
      <w:pPr>
        <w:tabs>
          <w:tab w:val="left" w:pos="-3060"/>
        </w:tabs>
        <w:ind w:firstLine="567"/>
        <w:jc w:val="both"/>
        <w:rPr>
          <w:sz w:val="23"/>
          <w:szCs w:val="23"/>
        </w:rPr>
      </w:pPr>
      <w:r>
        <w:rPr>
          <w:sz w:val="23"/>
          <w:szCs w:val="23"/>
        </w:rPr>
        <w:t>2</w:t>
      </w:r>
      <w:r w:rsidRPr="006E4704">
        <w:rPr>
          <w:sz w:val="23"/>
          <w:szCs w:val="23"/>
        </w:rPr>
        <w:t>. Довести до сведения населения, проживающего на территории муниципального образования Ромашкинское сельское поселение муниципального образования Приозерский муниципальный район Ленинградской области, настоящее постановление путём его опубликования в средствах массовой информации.</w:t>
      </w:r>
    </w:p>
    <w:p w:rsidR="002707A5" w:rsidRPr="006E4704" w:rsidRDefault="002707A5" w:rsidP="002707A5">
      <w:pPr>
        <w:ind w:firstLine="567"/>
        <w:jc w:val="both"/>
        <w:rPr>
          <w:sz w:val="23"/>
          <w:szCs w:val="23"/>
        </w:rPr>
      </w:pPr>
      <w:r>
        <w:rPr>
          <w:sz w:val="23"/>
          <w:szCs w:val="23"/>
        </w:rPr>
        <w:t>3</w:t>
      </w:r>
      <w:r w:rsidRPr="006E4704">
        <w:rPr>
          <w:sz w:val="23"/>
          <w:szCs w:val="23"/>
        </w:rPr>
        <w:t xml:space="preserve">. Настоящее постановление вступает в силу </w:t>
      </w:r>
      <w:proofErr w:type="gramStart"/>
      <w:r w:rsidRPr="006E4704">
        <w:rPr>
          <w:sz w:val="23"/>
          <w:szCs w:val="23"/>
        </w:rPr>
        <w:t>с</w:t>
      </w:r>
      <w:proofErr w:type="gramEnd"/>
      <w:r w:rsidRPr="006E4704">
        <w:rPr>
          <w:sz w:val="23"/>
          <w:szCs w:val="23"/>
        </w:rPr>
        <w:t xml:space="preserve"> даты его официального опубликования.</w:t>
      </w:r>
    </w:p>
    <w:p w:rsidR="002707A5" w:rsidRPr="006E4704" w:rsidRDefault="002707A5" w:rsidP="002707A5">
      <w:pPr>
        <w:ind w:firstLine="567"/>
        <w:jc w:val="both"/>
        <w:rPr>
          <w:sz w:val="23"/>
          <w:szCs w:val="23"/>
        </w:rPr>
      </w:pPr>
      <w:r>
        <w:rPr>
          <w:sz w:val="23"/>
          <w:szCs w:val="23"/>
        </w:rPr>
        <w:t>4</w:t>
      </w:r>
      <w:r w:rsidRPr="006E4704">
        <w:rPr>
          <w:sz w:val="23"/>
          <w:szCs w:val="23"/>
        </w:rPr>
        <w:t xml:space="preserve">. </w:t>
      </w:r>
      <w:proofErr w:type="gramStart"/>
      <w:r w:rsidRPr="006E4704">
        <w:rPr>
          <w:sz w:val="23"/>
          <w:szCs w:val="23"/>
        </w:rPr>
        <w:t>Контроль за</w:t>
      </w:r>
      <w:proofErr w:type="gramEnd"/>
      <w:r w:rsidRPr="006E4704">
        <w:rPr>
          <w:sz w:val="23"/>
          <w:szCs w:val="23"/>
        </w:rPr>
        <w:t xml:space="preserve"> исполнением настоящего постановления оставляю за собой.</w:t>
      </w:r>
    </w:p>
    <w:p w:rsidR="002707A5" w:rsidRPr="006E4704" w:rsidRDefault="002707A5" w:rsidP="002707A5">
      <w:pPr>
        <w:tabs>
          <w:tab w:val="left" w:pos="-3060"/>
        </w:tabs>
        <w:ind w:left="709"/>
        <w:jc w:val="both"/>
        <w:rPr>
          <w:sz w:val="23"/>
          <w:szCs w:val="23"/>
        </w:rPr>
      </w:pPr>
    </w:p>
    <w:p w:rsidR="002707A5" w:rsidRDefault="002707A5" w:rsidP="002707A5">
      <w:pPr>
        <w:jc w:val="both"/>
        <w:rPr>
          <w:sz w:val="23"/>
          <w:szCs w:val="23"/>
        </w:rPr>
      </w:pPr>
    </w:p>
    <w:p w:rsidR="002707A5" w:rsidRDefault="002707A5" w:rsidP="002707A5">
      <w:pPr>
        <w:jc w:val="both"/>
      </w:pPr>
      <w:r>
        <w:rPr>
          <w:sz w:val="23"/>
          <w:szCs w:val="23"/>
        </w:rPr>
        <w:t xml:space="preserve">Глава </w:t>
      </w:r>
      <w:r w:rsidRPr="006E4704">
        <w:rPr>
          <w:sz w:val="23"/>
          <w:szCs w:val="23"/>
        </w:rPr>
        <w:t xml:space="preserve"> администрации</w:t>
      </w:r>
      <w:r w:rsidRPr="006E4704">
        <w:rPr>
          <w:sz w:val="23"/>
          <w:szCs w:val="23"/>
        </w:rPr>
        <w:tab/>
      </w:r>
      <w:r w:rsidRPr="006E4704">
        <w:rPr>
          <w:sz w:val="23"/>
          <w:szCs w:val="23"/>
        </w:rPr>
        <w:tab/>
        <w:t xml:space="preserve">               </w:t>
      </w:r>
      <w:r>
        <w:rPr>
          <w:sz w:val="23"/>
          <w:szCs w:val="23"/>
        </w:rPr>
        <w:t xml:space="preserve">                          </w:t>
      </w:r>
      <w:r w:rsidRPr="006E4704">
        <w:rPr>
          <w:sz w:val="23"/>
          <w:szCs w:val="23"/>
        </w:rPr>
        <w:t xml:space="preserve">          </w:t>
      </w:r>
      <w:r w:rsidRPr="006E4704">
        <w:rPr>
          <w:sz w:val="23"/>
          <w:szCs w:val="23"/>
        </w:rPr>
        <w:tab/>
        <w:t xml:space="preserve"> </w:t>
      </w:r>
      <w:r>
        <w:rPr>
          <w:sz w:val="23"/>
          <w:szCs w:val="23"/>
        </w:rPr>
        <w:t xml:space="preserve">                </w:t>
      </w:r>
      <w:proofErr w:type="spellStart"/>
      <w:r>
        <w:rPr>
          <w:sz w:val="23"/>
          <w:szCs w:val="23"/>
        </w:rPr>
        <w:t>С.В.Танков</w:t>
      </w:r>
      <w:proofErr w:type="spellEnd"/>
      <w:r>
        <w:t xml:space="preserve">                </w:t>
      </w:r>
    </w:p>
    <w:p w:rsidR="002707A5" w:rsidRDefault="002707A5" w:rsidP="002707A5">
      <w:pPr>
        <w:jc w:val="both"/>
      </w:pPr>
    </w:p>
    <w:p w:rsidR="002707A5" w:rsidRDefault="002707A5" w:rsidP="002707A5">
      <w:pPr>
        <w:jc w:val="both"/>
      </w:pPr>
    </w:p>
    <w:p w:rsidR="002707A5" w:rsidRDefault="002707A5" w:rsidP="002707A5">
      <w:pPr>
        <w:jc w:val="both"/>
        <w:rPr>
          <w:sz w:val="18"/>
          <w:szCs w:val="18"/>
        </w:rPr>
      </w:pPr>
      <w:r>
        <w:rPr>
          <w:sz w:val="18"/>
          <w:szCs w:val="18"/>
        </w:rPr>
        <w:t xml:space="preserve">Исп. </w:t>
      </w:r>
      <w:proofErr w:type="spellStart"/>
      <w:r>
        <w:rPr>
          <w:sz w:val="18"/>
          <w:szCs w:val="18"/>
        </w:rPr>
        <w:t>Момот</w:t>
      </w:r>
      <w:proofErr w:type="spellEnd"/>
      <w:r>
        <w:rPr>
          <w:sz w:val="18"/>
          <w:szCs w:val="18"/>
        </w:rPr>
        <w:t xml:space="preserve"> Е.А. тел. 88137999515Дело – 3; Отдел по жилищной политике администрации МО Приозерский муниципальный район Ленинградской области – 1. </w:t>
      </w:r>
    </w:p>
    <w:p w:rsidR="00A137CC" w:rsidRDefault="00A137CC" w:rsidP="002707A5">
      <w:pPr>
        <w:jc w:val="both"/>
        <w:rPr>
          <w:sz w:val="18"/>
          <w:szCs w:val="18"/>
        </w:rPr>
      </w:pPr>
    </w:p>
    <w:p w:rsidR="00A137CC" w:rsidRDefault="00A137CC" w:rsidP="002707A5">
      <w:pPr>
        <w:jc w:val="both"/>
        <w:rPr>
          <w:sz w:val="18"/>
          <w:szCs w:val="18"/>
        </w:rPr>
      </w:pPr>
    </w:p>
    <w:p w:rsidR="00A137CC" w:rsidRDefault="00A137CC" w:rsidP="00A137CC">
      <w:pPr>
        <w:jc w:val="right"/>
        <w:rPr>
          <w:sz w:val="20"/>
          <w:szCs w:val="20"/>
        </w:rPr>
      </w:pPr>
    </w:p>
    <w:p w:rsidR="00A137CC" w:rsidRDefault="00A137CC" w:rsidP="00A137CC">
      <w:pPr>
        <w:jc w:val="right"/>
        <w:rPr>
          <w:sz w:val="20"/>
          <w:szCs w:val="20"/>
        </w:rPr>
      </w:pPr>
      <w:r>
        <w:rPr>
          <w:sz w:val="20"/>
          <w:szCs w:val="20"/>
        </w:rPr>
        <w:t>Приложение 1</w:t>
      </w:r>
    </w:p>
    <w:p w:rsidR="00A137CC" w:rsidRDefault="00A137CC" w:rsidP="00A137CC">
      <w:pPr>
        <w:jc w:val="right"/>
        <w:rPr>
          <w:sz w:val="20"/>
          <w:szCs w:val="20"/>
        </w:rPr>
      </w:pPr>
      <w:r>
        <w:rPr>
          <w:sz w:val="20"/>
          <w:szCs w:val="20"/>
        </w:rPr>
        <w:t xml:space="preserve">                                                                            к постановлению администрации </w:t>
      </w:r>
    </w:p>
    <w:p w:rsidR="00A137CC" w:rsidRDefault="00A137CC" w:rsidP="00A137CC">
      <w:pPr>
        <w:jc w:val="right"/>
        <w:rPr>
          <w:sz w:val="20"/>
          <w:szCs w:val="20"/>
        </w:rPr>
      </w:pPr>
      <w:r>
        <w:rPr>
          <w:sz w:val="20"/>
          <w:szCs w:val="20"/>
        </w:rPr>
        <w:t>МО Ромашкинское сельское поселение</w:t>
      </w:r>
    </w:p>
    <w:p w:rsidR="00A137CC" w:rsidRDefault="00A137CC" w:rsidP="00A137CC">
      <w:pPr>
        <w:jc w:val="right"/>
        <w:rPr>
          <w:sz w:val="20"/>
          <w:szCs w:val="20"/>
        </w:rPr>
      </w:pPr>
      <w:r>
        <w:rPr>
          <w:sz w:val="20"/>
          <w:szCs w:val="20"/>
        </w:rPr>
        <w:t xml:space="preserve">МО Приозерский муниципальный район </w:t>
      </w:r>
    </w:p>
    <w:p w:rsidR="00A137CC" w:rsidRDefault="00A137CC" w:rsidP="00A137CC">
      <w:pPr>
        <w:jc w:val="right"/>
        <w:rPr>
          <w:sz w:val="20"/>
          <w:szCs w:val="20"/>
        </w:rPr>
      </w:pPr>
      <w:r>
        <w:rPr>
          <w:sz w:val="20"/>
          <w:szCs w:val="20"/>
        </w:rPr>
        <w:t>Ленинградской области</w:t>
      </w:r>
    </w:p>
    <w:p w:rsidR="00A137CC" w:rsidRDefault="00A137CC" w:rsidP="00A137CC">
      <w:pPr>
        <w:jc w:val="right"/>
        <w:rPr>
          <w:sz w:val="20"/>
          <w:szCs w:val="20"/>
        </w:rPr>
      </w:pPr>
      <w:r>
        <w:rPr>
          <w:sz w:val="20"/>
          <w:szCs w:val="20"/>
        </w:rPr>
        <w:t>от 09.10.2018года № 289</w:t>
      </w:r>
    </w:p>
    <w:p w:rsidR="00A137CC" w:rsidRDefault="00A137CC" w:rsidP="00A137CC">
      <w:pPr>
        <w:jc w:val="right"/>
        <w:rPr>
          <w:sz w:val="20"/>
          <w:szCs w:val="20"/>
        </w:rPr>
      </w:pPr>
    </w:p>
    <w:p w:rsidR="00A137CC" w:rsidRDefault="00A137CC" w:rsidP="00A137CC">
      <w:pPr>
        <w:jc w:val="center"/>
      </w:pPr>
      <w:r>
        <w:t>РАСЧЕТ</w:t>
      </w:r>
    </w:p>
    <w:p w:rsidR="00A137CC" w:rsidRDefault="00EA2465" w:rsidP="00A137CC">
      <w:pPr>
        <w:jc w:val="center"/>
      </w:pPr>
      <w:r>
        <w:t>стоимости</w:t>
      </w:r>
      <w:r w:rsidR="00A137CC">
        <w:t xml:space="preserve"> 1 кв. метра общей площади жилья на 4 квартал 2018 года по муниципальному образованию</w:t>
      </w:r>
      <w:r w:rsidR="00A137CC">
        <w:rPr>
          <w:b/>
          <w:i/>
        </w:rPr>
        <w:t xml:space="preserve"> </w:t>
      </w:r>
      <w:r w:rsidR="00A137CC">
        <w:t>Ромашкинское сельское поселение</w:t>
      </w:r>
    </w:p>
    <w:p w:rsidR="00A137CC" w:rsidRDefault="00A137CC" w:rsidP="00A137CC">
      <w:pPr>
        <w:jc w:val="center"/>
      </w:pPr>
      <w:r>
        <w:t xml:space="preserve">муниципального образования Приозерский муниципальный район Ленинградской области                                                                      </w:t>
      </w:r>
    </w:p>
    <w:p w:rsidR="00A137CC" w:rsidRDefault="00A137CC" w:rsidP="00A137CC">
      <w:pPr>
        <w:rPr>
          <w:b/>
        </w:rPr>
      </w:pPr>
    </w:p>
    <w:p w:rsidR="00A137CC" w:rsidRPr="00B5021B" w:rsidRDefault="00A137CC" w:rsidP="00A137CC">
      <w:pPr>
        <w:rPr>
          <w:b/>
          <w:u w:val="single"/>
        </w:rPr>
      </w:pPr>
      <w:r w:rsidRPr="00B5021B">
        <w:rPr>
          <w:b/>
          <w:u w:val="single"/>
        </w:rPr>
        <w:t>1 этап.</w:t>
      </w:r>
    </w:p>
    <w:p w:rsidR="00A137CC" w:rsidRDefault="00A137CC" w:rsidP="00A137CC">
      <w:pPr>
        <w:pStyle w:val="a5"/>
        <w:numPr>
          <w:ilvl w:val="0"/>
          <w:numId w:val="1"/>
        </w:numPr>
        <w:spacing w:after="0" w:line="240" w:lineRule="auto"/>
        <w:ind w:left="0" w:firstLine="360"/>
        <w:rPr>
          <w:rFonts w:ascii="Times New Roman" w:eastAsia="Times New Roman" w:hAnsi="Times New Roman"/>
          <w:b/>
          <w:bCs/>
          <w:sz w:val="24"/>
          <w:szCs w:val="24"/>
          <w:lang w:eastAsia="ru-RU"/>
        </w:rPr>
      </w:pPr>
      <w:r>
        <w:rPr>
          <w:b/>
        </w:rPr>
        <w:t xml:space="preserve"> </w:t>
      </w:r>
      <w:proofErr w:type="spellStart"/>
      <w:r w:rsidRPr="009F5F4B">
        <w:rPr>
          <w:rFonts w:ascii="Times New Roman" w:eastAsia="Times New Roman" w:hAnsi="Times New Roman"/>
          <w:b/>
          <w:bCs/>
          <w:sz w:val="24"/>
          <w:szCs w:val="24"/>
          <w:lang w:eastAsia="ru-RU"/>
        </w:rPr>
        <w:t>Ст</w:t>
      </w:r>
      <w:proofErr w:type="gramStart"/>
      <w:r w:rsidRPr="009F5F4B">
        <w:rPr>
          <w:rFonts w:ascii="Times New Roman" w:eastAsia="Times New Roman" w:hAnsi="Times New Roman"/>
          <w:b/>
          <w:bCs/>
          <w:sz w:val="24"/>
          <w:szCs w:val="24"/>
          <w:lang w:eastAsia="ru-RU"/>
        </w:rPr>
        <w:t>.д</w:t>
      </w:r>
      <w:proofErr w:type="gramEnd"/>
      <w:r w:rsidRPr="009F5F4B">
        <w:rPr>
          <w:rFonts w:ascii="Times New Roman" w:eastAsia="Times New Roman" w:hAnsi="Times New Roman"/>
          <w:b/>
          <w:bCs/>
          <w:sz w:val="24"/>
          <w:szCs w:val="24"/>
          <w:lang w:eastAsia="ru-RU"/>
        </w:rPr>
        <w:t>ог</w:t>
      </w:r>
      <w:proofErr w:type="spellEnd"/>
      <w:r w:rsidRPr="009F5F4B">
        <w:rPr>
          <w:rFonts w:ascii="Times New Roman" w:eastAsia="Times New Roman" w:hAnsi="Times New Roman"/>
          <w:b/>
          <w:bCs/>
          <w:sz w:val="24"/>
          <w:szCs w:val="24"/>
          <w:lang w:eastAsia="ru-RU"/>
        </w:rPr>
        <w:t>.</w:t>
      </w:r>
      <w:r>
        <w:rPr>
          <w:rFonts w:ascii="Times New Roman" w:eastAsia="Times New Roman" w:hAnsi="Times New Roman"/>
          <w:b/>
          <w:bCs/>
          <w:sz w:val="24"/>
          <w:szCs w:val="24"/>
          <w:lang w:eastAsia="ru-RU"/>
        </w:rPr>
        <w:t xml:space="preserve"> – 42 006руб.</w:t>
      </w:r>
    </w:p>
    <w:p w:rsidR="00A137CC" w:rsidRPr="00216352" w:rsidRDefault="00A137CC" w:rsidP="00A137CC">
      <w:pPr>
        <w:rPr>
          <w:b/>
          <w:bCs/>
        </w:rPr>
      </w:pPr>
      <w:r>
        <w:rPr>
          <w:b/>
          <w:bCs/>
        </w:rPr>
        <w:t>по МО Ромашкинское сельское поселение нет</w:t>
      </w:r>
      <w:r w:rsidRPr="00216352">
        <w:rPr>
          <w:b/>
          <w:bCs/>
        </w:rPr>
        <w:t xml:space="preserve">                                                                                                                </w:t>
      </w:r>
      <w:r>
        <w:rPr>
          <w:b/>
          <w:bCs/>
        </w:rPr>
        <w:t xml:space="preserve">           (ФЦП «Устойчивое разв</w:t>
      </w:r>
      <w:r w:rsidRPr="00216352">
        <w:rPr>
          <w:b/>
          <w:bCs/>
        </w:rPr>
        <w:t>итие сельских территорий на 2014-2017гг. и на период до 2020 года»</w:t>
      </w:r>
      <w:r>
        <w:rPr>
          <w:b/>
          <w:bCs/>
        </w:rPr>
        <w:t xml:space="preserve"> - площадь 34,6 </w:t>
      </w:r>
      <w:proofErr w:type="spellStart"/>
      <w:r>
        <w:rPr>
          <w:b/>
          <w:bCs/>
        </w:rPr>
        <w:t>кв.м</w:t>
      </w:r>
      <w:proofErr w:type="spellEnd"/>
      <w:r>
        <w:rPr>
          <w:b/>
          <w:bCs/>
        </w:rPr>
        <w:t xml:space="preserve">. стоимость 1 453 407,6 </w:t>
      </w:r>
      <w:proofErr w:type="spellStart"/>
      <w:r>
        <w:rPr>
          <w:b/>
          <w:bCs/>
        </w:rPr>
        <w:t>п</w:t>
      </w:r>
      <w:proofErr w:type="gramStart"/>
      <w:r>
        <w:rPr>
          <w:b/>
          <w:bCs/>
        </w:rPr>
        <w:t>.П</w:t>
      </w:r>
      <w:proofErr w:type="gramEnd"/>
      <w:r>
        <w:rPr>
          <w:b/>
          <w:bCs/>
        </w:rPr>
        <w:t>очинок</w:t>
      </w:r>
      <w:proofErr w:type="spellEnd"/>
      <w:r>
        <w:rPr>
          <w:b/>
          <w:bCs/>
        </w:rPr>
        <w:t xml:space="preserve">  </w:t>
      </w:r>
      <w:proofErr w:type="spellStart"/>
      <w:r>
        <w:rPr>
          <w:b/>
          <w:bCs/>
        </w:rPr>
        <w:t>Ларионовское</w:t>
      </w:r>
      <w:proofErr w:type="spellEnd"/>
      <w:r>
        <w:rPr>
          <w:b/>
          <w:bCs/>
        </w:rPr>
        <w:t xml:space="preserve"> СП</w:t>
      </w:r>
      <w:r w:rsidRPr="00216352">
        <w:rPr>
          <w:b/>
          <w:bCs/>
        </w:rPr>
        <w:t>)</w:t>
      </w:r>
    </w:p>
    <w:p w:rsidR="00A137CC" w:rsidRDefault="00A137CC" w:rsidP="00A137CC">
      <w:pPr>
        <w:rPr>
          <w:b/>
        </w:rPr>
      </w:pPr>
    </w:p>
    <w:p w:rsidR="00A137CC" w:rsidRPr="00036F72" w:rsidRDefault="00A137CC" w:rsidP="00A137CC">
      <w:pPr>
        <w:jc w:val="both"/>
        <w:rPr>
          <w:b/>
        </w:rPr>
      </w:pPr>
      <w:r w:rsidRPr="003A6E99">
        <w:rPr>
          <w:b/>
        </w:rPr>
        <w:t xml:space="preserve">Ст. </w:t>
      </w:r>
      <w:proofErr w:type="spellStart"/>
      <w:r w:rsidRPr="003A6E99">
        <w:rPr>
          <w:b/>
        </w:rPr>
        <w:t>кред</w:t>
      </w:r>
      <w:proofErr w:type="spellEnd"/>
      <w:r w:rsidRPr="003A6E99">
        <w:rPr>
          <w:b/>
        </w:rPr>
        <w:t>.</w:t>
      </w:r>
      <w:r>
        <w:rPr>
          <w:b/>
        </w:rPr>
        <w:t xml:space="preserve">- 38 000 </w:t>
      </w:r>
      <w:proofErr w:type="spellStart"/>
      <w:r>
        <w:rPr>
          <w:b/>
        </w:rPr>
        <w:t>руб.кв</w:t>
      </w:r>
      <w:proofErr w:type="spellEnd"/>
      <w:r>
        <w:rPr>
          <w:b/>
        </w:rPr>
        <w:t>./м</w:t>
      </w:r>
    </w:p>
    <w:p w:rsidR="00A137CC" w:rsidRDefault="00A137CC" w:rsidP="00A137CC">
      <w:pPr>
        <w:jc w:val="both"/>
        <w:rPr>
          <w:sz w:val="20"/>
          <w:szCs w:val="20"/>
        </w:rPr>
      </w:pPr>
      <w:r>
        <w:rPr>
          <w:sz w:val="20"/>
          <w:szCs w:val="20"/>
        </w:rPr>
        <w:t>в I</w:t>
      </w:r>
      <w:r>
        <w:rPr>
          <w:sz w:val="20"/>
          <w:szCs w:val="20"/>
          <w:lang w:val="en-US"/>
        </w:rPr>
        <w:t>II</w:t>
      </w:r>
      <w:r w:rsidRPr="0012020C">
        <w:rPr>
          <w:sz w:val="20"/>
          <w:szCs w:val="20"/>
        </w:rPr>
        <w:t xml:space="preserve"> </w:t>
      </w:r>
      <w:r>
        <w:rPr>
          <w:sz w:val="20"/>
          <w:szCs w:val="20"/>
        </w:rPr>
        <w:t>квартале 2018</w:t>
      </w:r>
      <w:r w:rsidRPr="0009166D">
        <w:rPr>
          <w:sz w:val="20"/>
          <w:szCs w:val="20"/>
        </w:rPr>
        <w:t xml:space="preserve"> года</w:t>
      </w:r>
      <w:r>
        <w:t xml:space="preserve"> </w:t>
      </w:r>
      <w:r>
        <w:rPr>
          <w:sz w:val="20"/>
          <w:szCs w:val="20"/>
        </w:rPr>
        <w:t>на территории МО Ромашкинское сельское поселение сделок у АО «</w:t>
      </w:r>
      <w:proofErr w:type="spellStart"/>
      <w:r>
        <w:rPr>
          <w:sz w:val="20"/>
          <w:szCs w:val="20"/>
        </w:rPr>
        <w:t>ЛенОблАИЖК</w:t>
      </w:r>
      <w:proofErr w:type="spellEnd"/>
      <w:r>
        <w:rPr>
          <w:sz w:val="20"/>
          <w:szCs w:val="20"/>
        </w:rPr>
        <w:t>»  не было</w:t>
      </w:r>
    </w:p>
    <w:p w:rsidR="00A137CC" w:rsidRPr="003132E0" w:rsidRDefault="00A137CC" w:rsidP="00A137CC">
      <w:pPr>
        <w:jc w:val="both"/>
        <w:rPr>
          <w:sz w:val="20"/>
          <w:szCs w:val="20"/>
        </w:rPr>
      </w:pPr>
      <w:r>
        <w:rPr>
          <w:b/>
          <w:sz w:val="20"/>
          <w:szCs w:val="20"/>
        </w:rPr>
        <w:t>38</w:t>
      </w:r>
      <w:r w:rsidRPr="003132E0">
        <w:rPr>
          <w:b/>
          <w:sz w:val="20"/>
          <w:szCs w:val="20"/>
        </w:rPr>
        <w:t xml:space="preserve"> 000 </w:t>
      </w:r>
      <w:proofErr w:type="spellStart"/>
      <w:r w:rsidRPr="003132E0">
        <w:rPr>
          <w:b/>
          <w:sz w:val="20"/>
          <w:szCs w:val="20"/>
        </w:rPr>
        <w:t>руб.кв</w:t>
      </w:r>
      <w:proofErr w:type="spellEnd"/>
      <w:r w:rsidRPr="003132E0">
        <w:rPr>
          <w:b/>
          <w:sz w:val="20"/>
          <w:szCs w:val="20"/>
        </w:rPr>
        <w:t>./м</w:t>
      </w:r>
      <w:r>
        <w:rPr>
          <w:b/>
          <w:sz w:val="20"/>
          <w:szCs w:val="20"/>
        </w:rPr>
        <w:t xml:space="preserve"> – </w:t>
      </w:r>
      <w:r w:rsidRPr="003132E0">
        <w:rPr>
          <w:sz w:val="20"/>
          <w:szCs w:val="20"/>
        </w:rPr>
        <w:t>ООО Александр Недвижимость</w:t>
      </w:r>
      <w:r>
        <w:rPr>
          <w:sz w:val="20"/>
          <w:szCs w:val="20"/>
        </w:rPr>
        <w:t xml:space="preserve"> </w:t>
      </w:r>
    </w:p>
    <w:p w:rsidR="00A137CC" w:rsidRPr="003132E0" w:rsidRDefault="00A137CC" w:rsidP="00A137CC">
      <w:pPr>
        <w:jc w:val="both"/>
        <w:rPr>
          <w:sz w:val="20"/>
          <w:szCs w:val="20"/>
        </w:rPr>
      </w:pPr>
    </w:p>
    <w:p w:rsidR="00A137CC" w:rsidRDefault="00A137CC" w:rsidP="00A137CC">
      <w:r>
        <w:rPr>
          <w:b/>
        </w:rPr>
        <w:t>Ст. строй</w:t>
      </w:r>
      <w:r>
        <w:t xml:space="preserve"> =  </w:t>
      </w:r>
      <w:r>
        <w:rPr>
          <w:b/>
        </w:rPr>
        <w:t>4</w:t>
      </w:r>
      <w:r w:rsidRPr="00216352">
        <w:rPr>
          <w:b/>
        </w:rPr>
        <w:t>8</w:t>
      </w:r>
      <w:r>
        <w:rPr>
          <w:b/>
        </w:rPr>
        <w:t> 000</w:t>
      </w:r>
      <w:r>
        <w:t xml:space="preserve">, 00 </w:t>
      </w:r>
      <w:r>
        <w:rPr>
          <w:b/>
        </w:rPr>
        <w:t>руб./</w:t>
      </w:r>
      <w:proofErr w:type="spellStart"/>
      <w:r>
        <w:rPr>
          <w:b/>
        </w:rPr>
        <w:t>кв.м</w:t>
      </w:r>
      <w:proofErr w:type="spellEnd"/>
      <w:r>
        <w:t>. (</w:t>
      </w:r>
      <w:r>
        <w:rPr>
          <w:sz w:val="20"/>
          <w:szCs w:val="20"/>
        </w:rPr>
        <w:t>по данным ООО «</w:t>
      </w:r>
      <w:proofErr w:type="spellStart"/>
      <w:r>
        <w:rPr>
          <w:sz w:val="20"/>
          <w:szCs w:val="20"/>
        </w:rPr>
        <w:t>ВикингСтройИнвест</w:t>
      </w:r>
      <w:proofErr w:type="spellEnd"/>
      <w:r>
        <w:t>)</w:t>
      </w:r>
    </w:p>
    <w:p w:rsidR="00A137CC" w:rsidRDefault="00A137CC" w:rsidP="00A137CC">
      <w:pPr>
        <w:shd w:val="clear" w:color="auto" w:fill="FFFFFF"/>
        <w:ind w:right="475"/>
        <w:rPr>
          <w:sz w:val="18"/>
          <w:szCs w:val="18"/>
        </w:rPr>
      </w:pPr>
    </w:p>
    <w:p w:rsidR="00A137CC" w:rsidRPr="00DD5A9C" w:rsidRDefault="00A137CC" w:rsidP="00A137CC">
      <w:pPr>
        <w:shd w:val="clear" w:color="auto" w:fill="FFFFFF"/>
        <w:ind w:right="475"/>
        <w:rPr>
          <w:b/>
          <w:bCs/>
        </w:rPr>
      </w:pPr>
      <w:r>
        <w:rPr>
          <w:sz w:val="18"/>
          <w:szCs w:val="18"/>
        </w:rPr>
        <w:t xml:space="preserve"> </w:t>
      </w:r>
      <w:r>
        <w:rPr>
          <w:b/>
        </w:rPr>
        <w:t>Ст. стат.=</w:t>
      </w:r>
      <w:r w:rsidRPr="00C87C04">
        <w:rPr>
          <w:b/>
          <w:bCs/>
        </w:rPr>
        <w:t xml:space="preserve"> </w:t>
      </w:r>
      <w:r>
        <w:rPr>
          <w:b/>
          <w:bCs/>
        </w:rPr>
        <w:t xml:space="preserve">(52 </w:t>
      </w:r>
      <w:r w:rsidRPr="00334F38">
        <w:rPr>
          <w:b/>
          <w:bCs/>
        </w:rPr>
        <w:t>881</w:t>
      </w:r>
      <w:r>
        <w:rPr>
          <w:b/>
          <w:bCs/>
        </w:rPr>
        <w:t xml:space="preserve"> + 51 </w:t>
      </w:r>
      <w:r w:rsidRPr="00334F38">
        <w:rPr>
          <w:b/>
          <w:bCs/>
        </w:rPr>
        <w:t>411</w:t>
      </w:r>
      <w:r>
        <w:rPr>
          <w:b/>
          <w:bCs/>
        </w:rPr>
        <w:t>) :2 = 5</w:t>
      </w:r>
      <w:r w:rsidRPr="00334F38">
        <w:rPr>
          <w:b/>
          <w:bCs/>
        </w:rPr>
        <w:t>2 146</w:t>
      </w:r>
      <w:r>
        <w:rPr>
          <w:b/>
          <w:bCs/>
        </w:rPr>
        <w:t xml:space="preserve">  руб./ </w:t>
      </w:r>
      <w:proofErr w:type="spellStart"/>
      <w:r>
        <w:rPr>
          <w:b/>
          <w:bCs/>
        </w:rPr>
        <w:t>кв.м</w:t>
      </w:r>
      <w:proofErr w:type="spellEnd"/>
      <w:r>
        <w:rPr>
          <w:b/>
          <w:bCs/>
        </w:rPr>
        <w:t xml:space="preserve">.  </w:t>
      </w:r>
      <w:r w:rsidRPr="00DD5A9C">
        <w:rPr>
          <w:b/>
          <w:bCs/>
        </w:rPr>
        <w:t>-</w:t>
      </w:r>
      <w:r>
        <w:rPr>
          <w:b/>
          <w:bCs/>
        </w:rPr>
        <w:t xml:space="preserve"> </w:t>
      </w:r>
      <w:r w:rsidRPr="00DD5A9C">
        <w:rPr>
          <w:b/>
          <w:bCs/>
        </w:rPr>
        <w:t xml:space="preserve">(письмо  начальника ОГС в </w:t>
      </w:r>
      <w:proofErr w:type="spellStart"/>
      <w:r w:rsidRPr="00DD5A9C">
        <w:rPr>
          <w:b/>
          <w:bCs/>
        </w:rPr>
        <w:t>г</w:t>
      </w:r>
      <w:proofErr w:type="gramStart"/>
      <w:r w:rsidRPr="00DD5A9C">
        <w:rPr>
          <w:b/>
          <w:bCs/>
        </w:rPr>
        <w:t>.П</w:t>
      </w:r>
      <w:proofErr w:type="gramEnd"/>
      <w:r w:rsidRPr="00DD5A9C">
        <w:rPr>
          <w:b/>
          <w:bCs/>
        </w:rPr>
        <w:t>риозерске</w:t>
      </w:r>
      <w:proofErr w:type="spellEnd"/>
      <w:r w:rsidRPr="00DD5A9C">
        <w:rPr>
          <w:b/>
          <w:bCs/>
        </w:rPr>
        <w:t xml:space="preserve">   Ларичевой Л.М.   от </w:t>
      </w:r>
      <w:r>
        <w:rPr>
          <w:b/>
          <w:bCs/>
        </w:rPr>
        <w:t>0</w:t>
      </w:r>
      <w:r w:rsidRPr="00334F38">
        <w:rPr>
          <w:b/>
          <w:bCs/>
        </w:rPr>
        <w:t>3</w:t>
      </w:r>
      <w:r>
        <w:rPr>
          <w:b/>
          <w:bCs/>
        </w:rPr>
        <w:t>.</w:t>
      </w:r>
      <w:r w:rsidRPr="00921BE9">
        <w:rPr>
          <w:b/>
          <w:bCs/>
        </w:rPr>
        <w:t>10</w:t>
      </w:r>
      <w:r w:rsidRPr="00DD5A9C">
        <w:rPr>
          <w:b/>
          <w:bCs/>
        </w:rPr>
        <w:t>.201</w:t>
      </w:r>
      <w:r>
        <w:rPr>
          <w:b/>
          <w:bCs/>
        </w:rPr>
        <w:t>8</w:t>
      </w:r>
      <w:r w:rsidRPr="00DD5A9C">
        <w:rPr>
          <w:b/>
          <w:bCs/>
        </w:rPr>
        <w:t xml:space="preserve"> года).</w:t>
      </w:r>
    </w:p>
    <w:p w:rsidR="00A137CC" w:rsidRDefault="00A137CC" w:rsidP="00A137CC">
      <w:pPr>
        <w:shd w:val="clear" w:color="auto" w:fill="FFFFFF"/>
        <w:tabs>
          <w:tab w:val="left" w:pos="450"/>
        </w:tabs>
        <w:ind w:right="475"/>
        <w:rPr>
          <w:bCs/>
        </w:rPr>
      </w:pPr>
      <w:proofErr w:type="spellStart"/>
      <w:r>
        <w:rPr>
          <w:b/>
          <w:bCs/>
        </w:rPr>
        <w:t>Ст</w:t>
      </w:r>
      <w:proofErr w:type="gramStart"/>
      <w:r>
        <w:rPr>
          <w:b/>
          <w:bCs/>
        </w:rPr>
        <w:t>.С</w:t>
      </w:r>
      <w:proofErr w:type="gramEnd"/>
      <w:r>
        <w:rPr>
          <w:b/>
          <w:bCs/>
        </w:rPr>
        <w:t>тат</w:t>
      </w:r>
      <w:proofErr w:type="spellEnd"/>
      <w:r>
        <w:rPr>
          <w:b/>
          <w:bCs/>
        </w:rPr>
        <w:t xml:space="preserve">.    52 </w:t>
      </w:r>
      <w:r w:rsidRPr="00921BE9">
        <w:rPr>
          <w:b/>
          <w:bCs/>
        </w:rPr>
        <w:t>881</w:t>
      </w:r>
      <w:r>
        <w:rPr>
          <w:b/>
          <w:bCs/>
        </w:rPr>
        <w:t xml:space="preserve"> руб./</w:t>
      </w:r>
      <w:proofErr w:type="spellStart"/>
      <w:r>
        <w:rPr>
          <w:b/>
          <w:bCs/>
        </w:rPr>
        <w:t>кв.м</w:t>
      </w:r>
      <w:proofErr w:type="spellEnd"/>
      <w:r>
        <w:rPr>
          <w:b/>
          <w:bCs/>
        </w:rPr>
        <w:t xml:space="preserve">.  </w:t>
      </w:r>
      <w:r>
        <w:rPr>
          <w:bCs/>
        </w:rPr>
        <w:t>(первичный рынок по Ленинградской области ),</w:t>
      </w:r>
    </w:p>
    <w:p w:rsidR="00A137CC" w:rsidRDefault="00A137CC" w:rsidP="00A137CC">
      <w:pPr>
        <w:shd w:val="clear" w:color="auto" w:fill="FFFFFF"/>
        <w:ind w:right="475"/>
        <w:rPr>
          <w:b/>
          <w:bCs/>
        </w:rPr>
      </w:pPr>
      <w:proofErr w:type="spellStart"/>
      <w:r>
        <w:rPr>
          <w:b/>
          <w:bCs/>
        </w:rPr>
        <w:t>Ст</w:t>
      </w:r>
      <w:proofErr w:type="gramStart"/>
      <w:r>
        <w:rPr>
          <w:b/>
          <w:bCs/>
        </w:rPr>
        <w:t>.С</w:t>
      </w:r>
      <w:proofErr w:type="gramEnd"/>
      <w:r>
        <w:rPr>
          <w:b/>
          <w:bCs/>
        </w:rPr>
        <w:t>тат</w:t>
      </w:r>
      <w:proofErr w:type="spellEnd"/>
      <w:r>
        <w:rPr>
          <w:b/>
          <w:bCs/>
        </w:rPr>
        <w:t xml:space="preserve">.   51 </w:t>
      </w:r>
      <w:r w:rsidRPr="00921BE9">
        <w:rPr>
          <w:b/>
          <w:bCs/>
        </w:rPr>
        <w:t>411</w:t>
      </w:r>
      <w:r>
        <w:rPr>
          <w:b/>
          <w:bCs/>
        </w:rPr>
        <w:t xml:space="preserve">  руб./</w:t>
      </w:r>
      <w:proofErr w:type="spellStart"/>
      <w:r>
        <w:rPr>
          <w:b/>
          <w:bCs/>
        </w:rPr>
        <w:t>кв.м</w:t>
      </w:r>
      <w:proofErr w:type="spellEnd"/>
      <w:r>
        <w:rPr>
          <w:b/>
          <w:bCs/>
        </w:rPr>
        <w:t xml:space="preserve">.   </w:t>
      </w:r>
      <w:r>
        <w:rPr>
          <w:bCs/>
        </w:rPr>
        <w:t>(вторичный рынок по Ленинградской области )</w:t>
      </w:r>
    </w:p>
    <w:p w:rsidR="00A137CC" w:rsidRDefault="00A137CC" w:rsidP="00A137CC">
      <w:pPr>
        <w:ind w:left="-142"/>
        <w:rPr>
          <w:b/>
          <w:u w:val="single"/>
        </w:rPr>
      </w:pPr>
      <w:r>
        <w:rPr>
          <w:b/>
        </w:rPr>
        <w:t xml:space="preserve"> </w:t>
      </w:r>
    </w:p>
    <w:p w:rsidR="00A137CC" w:rsidRDefault="00A137CC" w:rsidP="00A137CC">
      <w:pPr>
        <w:rPr>
          <w:b/>
        </w:rPr>
      </w:pPr>
      <w:r>
        <w:rPr>
          <w:b/>
          <w:u w:val="single"/>
        </w:rPr>
        <w:t>2 этап.</w:t>
      </w:r>
      <w:r>
        <w:rPr>
          <w:b/>
        </w:rPr>
        <w:t xml:space="preserve">            </w:t>
      </w:r>
    </w:p>
    <w:p w:rsidR="00A137CC" w:rsidRDefault="00A137CC" w:rsidP="00A137CC">
      <w:pPr>
        <w:autoSpaceDE/>
        <w:rPr>
          <w:b/>
          <w:kern w:val="0"/>
          <w:u w:val="single"/>
        </w:rPr>
      </w:pPr>
      <w:r>
        <w:rPr>
          <w:b/>
          <w:kern w:val="0"/>
        </w:rPr>
        <w:t xml:space="preserve"> </w:t>
      </w:r>
      <w:proofErr w:type="spellStart"/>
      <w:r>
        <w:rPr>
          <w:b/>
          <w:kern w:val="0"/>
        </w:rPr>
        <w:t>Ср.кв.м</w:t>
      </w:r>
      <w:proofErr w:type="spellEnd"/>
      <w:r>
        <w:rPr>
          <w:b/>
          <w:kern w:val="0"/>
        </w:rPr>
        <w:t>.=</w:t>
      </w:r>
      <w:r>
        <w:rPr>
          <w:b/>
          <w:kern w:val="0"/>
          <w:u w:val="single"/>
        </w:rPr>
        <w:t xml:space="preserve">Ст. дог. х 0,92  + Ст.кредит.х0,92 + Ст. </w:t>
      </w:r>
      <w:proofErr w:type="spellStart"/>
      <w:r>
        <w:rPr>
          <w:b/>
          <w:kern w:val="0"/>
          <w:u w:val="single"/>
        </w:rPr>
        <w:t>стат</w:t>
      </w:r>
      <w:proofErr w:type="spellEnd"/>
      <w:proofErr w:type="gramStart"/>
      <w:r>
        <w:rPr>
          <w:b/>
          <w:kern w:val="0"/>
          <w:u w:val="single"/>
        </w:rPr>
        <w:t xml:space="preserve">  + С</w:t>
      </w:r>
      <w:proofErr w:type="gramEnd"/>
      <w:r>
        <w:rPr>
          <w:b/>
          <w:kern w:val="0"/>
          <w:u w:val="single"/>
        </w:rPr>
        <w:t>т. строй</w:t>
      </w:r>
    </w:p>
    <w:p w:rsidR="00A137CC" w:rsidRDefault="00A137CC" w:rsidP="00A137CC">
      <w:pPr>
        <w:autoSpaceDE/>
        <w:rPr>
          <w:b/>
          <w:kern w:val="0"/>
        </w:rPr>
      </w:pPr>
      <w:r>
        <w:rPr>
          <w:b/>
          <w:kern w:val="0"/>
        </w:rPr>
        <w:t xml:space="preserve">                                                 </w:t>
      </w:r>
      <w:r>
        <w:rPr>
          <w:b/>
          <w:kern w:val="0"/>
          <w:lang w:val="en-US"/>
        </w:rPr>
        <w:t>N</w:t>
      </w:r>
    </w:p>
    <w:p w:rsidR="00A137CC" w:rsidRDefault="00A137CC" w:rsidP="00A137CC">
      <w:pPr>
        <w:rPr>
          <w:b/>
          <w:sz w:val="28"/>
          <w:szCs w:val="28"/>
          <w:u w:val="single"/>
        </w:rPr>
      </w:pPr>
      <w:proofErr w:type="spellStart"/>
      <w:r>
        <w:rPr>
          <w:b/>
        </w:rPr>
        <w:t>Ср.кв.м</w:t>
      </w:r>
      <w:proofErr w:type="spellEnd"/>
      <w:r>
        <w:rPr>
          <w:b/>
        </w:rPr>
        <w:t>.=</w:t>
      </w:r>
      <w:r>
        <w:rPr>
          <w:b/>
          <w:u w:val="single"/>
        </w:rPr>
        <w:t xml:space="preserve"> 42 006 х 0,92 + 38 000 х 0,92 + 5</w:t>
      </w:r>
      <w:r w:rsidRPr="00334F38">
        <w:rPr>
          <w:b/>
          <w:u w:val="single"/>
        </w:rPr>
        <w:t>2 146</w:t>
      </w:r>
      <w:r>
        <w:rPr>
          <w:b/>
          <w:u w:val="single"/>
        </w:rPr>
        <w:t xml:space="preserve"> + 4</w:t>
      </w:r>
      <w:r w:rsidRPr="00334F38">
        <w:rPr>
          <w:b/>
          <w:u w:val="single"/>
        </w:rPr>
        <w:t>8</w:t>
      </w:r>
      <w:r>
        <w:rPr>
          <w:b/>
          <w:u w:val="single"/>
        </w:rPr>
        <w:t xml:space="preserve"> 000 </w:t>
      </w:r>
      <w:r>
        <w:rPr>
          <w:b/>
        </w:rPr>
        <w:t>=  4</w:t>
      </w:r>
      <w:r w:rsidRPr="00334F38">
        <w:rPr>
          <w:b/>
        </w:rPr>
        <w:t>3</w:t>
      </w:r>
      <w:r>
        <w:rPr>
          <w:b/>
        </w:rPr>
        <w:t xml:space="preserve"> 438 </w:t>
      </w:r>
      <w:r w:rsidRPr="00823772">
        <w:rPr>
          <w:b/>
        </w:rPr>
        <w:t>руб./</w:t>
      </w:r>
      <w:proofErr w:type="spellStart"/>
      <w:r w:rsidRPr="00823772">
        <w:rPr>
          <w:b/>
        </w:rPr>
        <w:t>кв</w:t>
      </w:r>
      <w:proofErr w:type="gramStart"/>
      <w:r w:rsidRPr="00823772">
        <w:rPr>
          <w:b/>
        </w:rPr>
        <w:t>.м</w:t>
      </w:r>
      <w:proofErr w:type="spellEnd"/>
      <w:proofErr w:type="gramEnd"/>
    </w:p>
    <w:p w:rsidR="00A137CC" w:rsidRDefault="00A137CC" w:rsidP="00A137CC">
      <w:pPr>
        <w:rPr>
          <w:b/>
        </w:rPr>
      </w:pPr>
      <w:r>
        <w:rPr>
          <w:b/>
        </w:rPr>
        <w:t xml:space="preserve">                                             4                </w:t>
      </w:r>
    </w:p>
    <w:p w:rsidR="00A137CC" w:rsidRDefault="00A137CC" w:rsidP="00A137CC">
      <w:pPr>
        <w:rPr>
          <w:b/>
        </w:rPr>
      </w:pPr>
      <w:r>
        <w:rPr>
          <w:b/>
          <w:u w:val="single"/>
        </w:rPr>
        <w:t>3 этап.</w:t>
      </w:r>
    </w:p>
    <w:p w:rsidR="00A137CC" w:rsidRDefault="00A137CC" w:rsidP="00A137CC">
      <w:r>
        <w:t xml:space="preserve">СТ. </w:t>
      </w:r>
      <w:proofErr w:type="spellStart"/>
      <w:r>
        <w:t>кв.м</w:t>
      </w:r>
      <w:proofErr w:type="spellEnd"/>
      <w:proofErr w:type="gramStart"/>
      <w:r>
        <w:t xml:space="preserve"> = С</w:t>
      </w:r>
      <w:proofErr w:type="gramEnd"/>
      <w:r>
        <w:t xml:space="preserve">р. </w:t>
      </w:r>
      <w:proofErr w:type="spellStart"/>
      <w:r>
        <w:t>кв.м</w:t>
      </w:r>
      <w:proofErr w:type="spellEnd"/>
      <w:r>
        <w:t xml:space="preserve">. х </w:t>
      </w:r>
      <w:r>
        <w:rPr>
          <w:b/>
        </w:rPr>
        <w:t xml:space="preserve">К_ </w:t>
      </w:r>
      <w:proofErr w:type="spellStart"/>
      <w:r>
        <w:rPr>
          <w:b/>
        </w:rPr>
        <w:t>дефл</w:t>
      </w:r>
      <w:proofErr w:type="spellEnd"/>
    </w:p>
    <w:p w:rsidR="00A137CC" w:rsidRDefault="00A137CC" w:rsidP="00A137CC">
      <w:r>
        <w:rPr>
          <w:sz w:val="20"/>
          <w:szCs w:val="20"/>
        </w:rPr>
        <w:t xml:space="preserve">К </w:t>
      </w:r>
      <w:proofErr w:type="spellStart"/>
      <w:r>
        <w:rPr>
          <w:sz w:val="20"/>
          <w:szCs w:val="20"/>
        </w:rPr>
        <w:t>дефл</w:t>
      </w:r>
      <w:proofErr w:type="spellEnd"/>
      <w:r>
        <w:rPr>
          <w:sz w:val="20"/>
          <w:szCs w:val="20"/>
        </w:rPr>
        <w:t xml:space="preserve"> – дефлятор на очередной квартал, определяемый на основании ежеквартальных индексов – дефляторов</w:t>
      </w:r>
      <w:r>
        <w:t xml:space="preserve"> </w:t>
      </w:r>
      <w:r>
        <w:rPr>
          <w:sz w:val="20"/>
          <w:szCs w:val="20"/>
        </w:rPr>
        <w:t>Минэкономразвития России</w:t>
      </w:r>
    </w:p>
    <w:p w:rsidR="00A137CC" w:rsidRPr="00334F38" w:rsidRDefault="00A137CC" w:rsidP="00A137CC">
      <w:r>
        <w:t xml:space="preserve">К </w:t>
      </w:r>
      <w:proofErr w:type="spellStart"/>
      <w:r>
        <w:t>дефл</w:t>
      </w:r>
      <w:proofErr w:type="spellEnd"/>
      <w:r>
        <w:t>. = 1, 00</w:t>
      </w:r>
      <w:r w:rsidRPr="00334F38">
        <w:t>5</w:t>
      </w:r>
    </w:p>
    <w:p w:rsidR="00A137CC" w:rsidRDefault="00A137CC" w:rsidP="00A137CC"/>
    <w:p w:rsidR="00A137CC" w:rsidRDefault="00A137CC" w:rsidP="00A137CC">
      <w:pPr>
        <w:rPr>
          <w:b/>
        </w:rPr>
      </w:pPr>
      <w:r>
        <w:rPr>
          <w:b/>
        </w:rPr>
        <w:t xml:space="preserve">СТ. </w:t>
      </w:r>
      <w:proofErr w:type="spellStart"/>
      <w:r>
        <w:rPr>
          <w:b/>
        </w:rPr>
        <w:t>кв.м</w:t>
      </w:r>
      <w:proofErr w:type="spellEnd"/>
      <w:r>
        <w:rPr>
          <w:b/>
        </w:rPr>
        <w:t xml:space="preserve">. = 43 438 </w:t>
      </w:r>
      <w:r>
        <w:rPr>
          <w:b/>
          <w:lang w:val="en-US"/>
        </w:rPr>
        <w:t>x</w:t>
      </w:r>
      <w:r>
        <w:rPr>
          <w:b/>
        </w:rPr>
        <w:t xml:space="preserve"> 1,005= 43 655 руб./</w:t>
      </w:r>
      <w:proofErr w:type="spellStart"/>
      <w:r>
        <w:rPr>
          <w:b/>
        </w:rPr>
        <w:t>кв.м</w:t>
      </w:r>
      <w:proofErr w:type="spellEnd"/>
      <w:r>
        <w:rPr>
          <w:b/>
        </w:rPr>
        <w:t>.</w:t>
      </w:r>
    </w:p>
    <w:p w:rsidR="00A137CC" w:rsidRDefault="00A137CC" w:rsidP="00A137CC">
      <w:pPr>
        <w:rPr>
          <w:b/>
        </w:rPr>
      </w:pPr>
      <w:r>
        <w:rPr>
          <w:b/>
        </w:rPr>
        <w:t xml:space="preserve">СТ. </w:t>
      </w:r>
      <w:proofErr w:type="spellStart"/>
      <w:r>
        <w:rPr>
          <w:b/>
        </w:rPr>
        <w:t>кв.м</w:t>
      </w:r>
      <w:proofErr w:type="spellEnd"/>
      <w:r>
        <w:rPr>
          <w:b/>
        </w:rPr>
        <w:t>.= 43 655 руб./</w:t>
      </w:r>
      <w:proofErr w:type="spellStart"/>
      <w:r>
        <w:rPr>
          <w:b/>
        </w:rPr>
        <w:t>кв.м</w:t>
      </w:r>
      <w:proofErr w:type="spellEnd"/>
      <w:r>
        <w:rPr>
          <w:b/>
        </w:rPr>
        <w:t>.</w:t>
      </w:r>
    </w:p>
    <w:p w:rsidR="00A137CC" w:rsidRDefault="00A137CC" w:rsidP="00A137CC">
      <w:pPr>
        <w:rPr>
          <w:b/>
        </w:rPr>
      </w:pPr>
    </w:p>
    <w:tbl>
      <w:tblPr>
        <w:tblpPr w:leftFromText="180" w:rightFromText="180" w:vertAnchor="text" w:horzAnchor="margin" w:tblpXSpec="center" w:tblpY="16"/>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2586"/>
        <w:gridCol w:w="851"/>
        <w:gridCol w:w="1241"/>
        <w:gridCol w:w="1134"/>
        <w:gridCol w:w="992"/>
        <w:gridCol w:w="851"/>
        <w:gridCol w:w="885"/>
      </w:tblGrid>
      <w:tr w:rsidR="00A137CC" w:rsidTr="00A16764">
        <w:trPr>
          <w:trHeight w:val="480"/>
        </w:trPr>
        <w:tc>
          <w:tcPr>
            <w:tcW w:w="1809" w:type="dxa"/>
            <w:vMerge w:val="restart"/>
            <w:tcBorders>
              <w:top w:val="single" w:sz="4" w:space="0" w:color="auto"/>
              <w:left w:val="single" w:sz="4" w:space="0" w:color="auto"/>
              <w:bottom w:val="single" w:sz="4" w:space="0" w:color="auto"/>
              <w:right w:val="single" w:sz="4" w:space="0" w:color="auto"/>
            </w:tcBorders>
            <w:hideMark/>
          </w:tcPr>
          <w:p w:rsidR="00A137CC" w:rsidRDefault="00A137CC" w:rsidP="00A16764">
            <w:pPr>
              <w:spacing w:line="276" w:lineRule="auto"/>
              <w:jc w:val="center"/>
              <w:rPr>
                <w:lang w:eastAsia="en-US"/>
              </w:rPr>
            </w:pPr>
            <w:r>
              <w:rPr>
                <w:lang w:eastAsia="en-US"/>
              </w:rPr>
              <w:t>Наименование     муниципального образования</w:t>
            </w:r>
          </w:p>
        </w:tc>
        <w:tc>
          <w:tcPr>
            <w:tcW w:w="2586" w:type="dxa"/>
            <w:vMerge w:val="restart"/>
            <w:tcBorders>
              <w:top w:val="single" w:sz="4" w:space="0" w:color="auto"/>
              <w:left w:val="single" w:sz="4" w:space="0" w:color="auto"/>
              <w:bottom w:val="single" w:sz="4" w:space="0" w:color="auto"/>
              <w:right w:val="single" w:sz="4" w:space="0" w:color="auto"/>
            </w:tcBorders>
            <w:hideMark/>
          </w:tcPr>
          <w:p w:rsidR="00EA2465" w:rsidRDefault="00A137CC" w:rsidP="00EA2465">
            <w:pPr>
              <w:spacing w:line="276" w:lineRule="auto"/>
              <w:jc w:val="center"/>
              <w:rPr>
                <w:lang w:eastAsia="en-US"/>
              </w:rPr>
            </w:pPr>
            <w:r>
              <w:rPr>
                <w:lang w:eastAsia="en-US"/>
              </w:rPr>
              <w:t xml:space="preserve"> </w:t>
            </w:r>
            <w:r w:rsidR="00EA2465">
              <w:rPr>
                <w:lang w:eastAsia="en-US"/>
              </w:rPr>
              <w:t>Утвержденный норматив стоимости одного квадратного метра общей площади жилого помещения на 4 квартал 2018 года</w:t>
            </w:r>
          </w:p>
          <w:p w:rsidR="00A137CC" w:rsidRDefault="00A137CC" w:rsidP="00A16764">
            <w:pPr>
              <w:spacing w:line="276" w:lineRule="auto"/>
              <w:jc w:val="center"/>
              <w:rPr>
                <w:lang w:eastAsia="en-US"/>
              </w:rPr>
            </w:pPr>
          </w:p>
        </w:tc>
        <w:tc>
          <w:tcPr>
            <w:tcW w:w="5954" w:type="dxa"/>
            <w:gridSpan w:val="6"/>
            <w:tcBorders>
              <w:top w:val="single" w:sz="4" w:space="0" w:color="auto"/>
              <w:left w:val="single" w:sz="4" w:space="0" w:color="auto"/>
              <w:bottom w:val="single" w:sz="4" w:space="0" w:color="auto"/>
              <w:right w:val="single" w:sz="4" w:space="0" w:color="auto"/>
            </w:tcBorders>
            <w:hideMark/>
          </w:tcPr>
          <w:p w:rsidR="00A137CC" w:rsidRDefault="00A137CC" w:rsidP="00A16764">
            <w:pPr>
              <w:spacing w:line="276" w:lineRule="auto"/>
              <w:jc w:val="center"/>
              <w:rPr>
                <w:lang w:eastAsia="en-US"/>
              </w:rPr>
            </w:pPr>
            <w:r>
              <w:rPr>
                <w:lang w:eastAsia="en-US"/>
              </w:rPr>
              <w:t>Расчётные показатели</w:t>
            </w:r>
          </w:p>
        </w:tc>
      </w:tr>
      <w:tr w:rsidR="00A137CC" w:rsidTr="00A16764">
        <w:trPr>
          <w:trHeight w:val="172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A137CC" w:rsidRDefault="00A137CC" w:rsidP="00A16764">
            <w:pPr>
              <w:spacing w:line="256" w:lineRule="auto"/>
              <w:rPr>
                <w:lang w:eastAsia="en-US"/>
              </w:rPr>
            </w:pPr>
          </w:p>
        </w:tc>
        <w:tc>
          <w:tcPr>
            <w:tcW w:w="2586" w:type="dxa"/>
            <w:vMerge/>
            <w:tcBorders>
              <w:top w:val="single" w:sz="4" w:space="0" w:color="auto"/>
              <w:left w:val="single" w:sz="4" w:space="0" w:color="auto"/>
              <w:bottom w:val="single" w:sz="4" w:space="0" w:color="auto"/>
              <w:right w:val="single" w:sz="4" w:space="0" w:color="auto"/>
            </w:tcBorders>
            <w:vAlign w:val="center"/>
            <w:hideMark/>
          </w:tcPr>
          <w:p w:rsidR="00A137CC" w:rsidRDefault="00A137CC" w:rsidP="00A16764">
            <w:pPr>
              <w:spacing w:line="256" w:lineRule="auto"/>
              <w:rPr>
                <w:lang w:eastAsia="en-US"/>
              </w:rPr>
            </w:pPr>
          </w:p>
        </w:tc>
        <w:tc>
          <w:tcPr>
            <w:tcW w:w="851" w:type="dxa"/>
            <w:tcBorders>
              <w:top w:val="single" w:sz="4" w:space="0" w:color="auto"/>
              <w:left w:val="single" w:sz="4" w:space="0" w:color="auto"/>
              <w:bottom w:val="single" w:sz="4" w:space="0" w:color="auto"/>
              <w:right w:val="single" w:sz="4" w:space="0" w:color="auto"/>
            </w:tcBorders>
            <w:hideMark/>
          </w:tcPr>
          <w:p w:rsidR="00A137CC" w:rsidRDefault="00A137CC" w:rsidP="00A16764">
            <w:pPr>
              <w:spacing w:line="276" w:lineRule="auto"/>
              <w:jc w:val="center"/>
              <w:rPr>
                <w:lang w:eastAsia="en-US"/>
              </w:rPr>
            </w:pPr>
            <w:proofErr w:type="gramStart"/>
            <w:r>
              <w:rPr>
                <w:lang w:eastAsia="en-US"/>
              </w:rPr>
              <w:t>СТ</w:t>
            </w:r>
            <w:proofErr w:type="gramEnd"/>
            <w:r>
              <w:rPr>
                <w:lang w:eastAsia="en-US"/>
              </w:rPr>
              <w:t xml:space="preserve"> </w:t>
            </w:r>
            <w:proofErr w:type="spellStart"/>
            <w:r>
              <w:rPr>
                <w:lang w:eastAsia="en-US"/>
              </w:rPr>
              <w:t>кв.м</w:t>
            </w:r>
            <w:proofErr w:type="spellEnd"/>
            <w:r>
              <w:rPr>
                <w:lang w:eastAsia="en-US"/>
              </w:rPr>
              <w:t>.</w:t>
            </w:r>
          </w:p>
        </w:tc>
        <w:tc>
          <w:tcPr>
            <w:tcW w:w="1241" w:type="dxa"/>
            <w:tcBorders>
              <w:top w:val="single" w:sz="4" w:space="0" w:color="auto"/>
              <w:left w:val="single" w:sz="4" w:space="0" w:color="auto"/>
              <w:bottom w:val="single" w:sz="4" w:space="0" w:color="auto"/>
              <w:right w:val="single" w:sz="4" w:space="0" w:color="auto"/>
            </w:tcBorders>
            <w:hideMark/>
          </w:tcPr>
          <w:p w:rsidR="00A137CC" w:rsidRDefault="00A137CC" w:rsidP="00A16764">
            <w:pPr>
              <w:spacing w:line="276" w:lineRule="auto"/>
              <w:jc w:val="center"/>
              <w:rPr>
                <w:lang w:eastAsia="en-US"/>
              </w:rPr>
            </w:pPr>
            <w:proofErr w:type="gramStart"/>
            <w:r>
              <w:rPr>
                <w:lang w:eastAsia="en-US"/>
              </w:rPr>
              <w:t>Ср</w:t>
            </w:r>
            <w:proofErr w:type="gramEnd"/>
            <w:r>
              <w:rPr>
                <w:lang w:eastAsia="en-US"/>
              </w:rPr>
              <w:t xml:space="preserve">     </w:t>
            </w:r>
            <w:proofErr w:type="spellStart"/>
            <w:r>
              <w:rPr>
                <w:lang w:eastAsia="en-US"/>
              </w:rPr>
              <w:t>кв.м</w:t>
            </w:r>
            <w:proofErr w:type="spellEnd"/>
            <w:r>
              <w:rPr>
                <w:lang w:eastAsia="en-US"/>
              </w:rPr>
              <w:t>.</w:t>
            </w:r>
          </w:p>
        </w:tc>
        <w:tc>
          <w:tcPr>
            <w:tcW w:w="1134" w:type="dxa"/>
            <w:tcBorders>
              <w:top w:val="single" w:sz="4" w:space="0" w:color="auto"/>
              <w:left w:val="single" w:sz="4" w:space="0" w:color="auto"/>
              <w:bottom w:val="single" w:sz="4" w:space="0" w:color="auto"/>
              <w:right w:val="single" w:sz="4" w:space="0" w:color="auto"/>
            </w:tcBorders>
            <w:hideMark/>
          </w:tcPr>
          <w:p w:rsidR="00A137CC" w:rsidRDefault="00A137CC" w:rsidP="00A16764">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дог</w:t>
            </w:r>
          </w:p>
        </w:tc>
        <w:tc>
          <w:tcPr>
            <w:tcW w:w="992" w:type="dxa"/>
            <w:tcBorders>
              <w:top w:val="single" w:sz="4" w:space="0" w:color="auto"/>
              <w:left w:val="single" w:sz="4" w:space="0" w:color="auto"/>
              <w:bottom w:val="single" w:sz="4" w:space="0" w:color="auto"/>
              <w:right w:val="single" w:sz="4" w:space="0" w:color="auto"/>
            </w:tcBorders>
            <w:hideMark/>
          </w:tcPr>
          <w:p w:rsidR="00A137CC" w:rsidRDefault="00A137CC" w:rsidP="00A16764">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кредит</w:t>
            </w:r>
          </w:p>
        </w:tc>
        <w:tc>
          <w:tcPr>
            <w:tcW w:w="851" w:type="dxa"/>
            <w:tcBorders>
              <w:top w:val="single" w:sz="4" w:space="0" w:color="auto"/>
              <w:left w:val="single" w:sz="4" w:space="0" w:color="auto"/>
              <w:bottom w:val="single" w:sz="4" w:space="0" w:color="auto"/>
              <w:right w:val="single" w:sz="4" w:space="0" w:color="auto"/>
            </w:tcBorders>
            <w:hideMark/>
          </w:tcPr>
          <w:p w:rsidR="00A137CC" w:rsidRDefault="00A137CC" w:rsidP="00A16764">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строй</w:t>
            </w:r>
          </w:p>
        </w:tc>
        <w:tc>
          <w:tcPr>
            <w:tcW w:w="885" w:type="dxa"/>
            <w:tcBorders>
              <w:top w:val="single" w:sz="4" w:space="0" w:color="auto"/>
              <w:left w:val="single" w:sz="4" w:space="0" w:color="auto"/>
              <w:bottom w:val="single" w:sz="4" w:space="0" w:color="auto"/>
              <w:right w:val="single" w:sz="4" w:space="0" w:color="auto"/>
            </w:tcBorders>
            <w:hideMark/>
          </w:tcPr>
          <w:p w:rsidR="00A137CC" w:rsidRDefault="00A137CC" w:rsidP="00A16764">
            <w:pPr>
              <w:spacing w:line="276" w:lineRule="auto"/>
              <w:jc w:val="center"/>
              <w:rPr>
                <w:lang w:eastAsia="en-US"/>
              </w:rPr>
            </w:pPr>
            <w:proofErr w:type="spellStart"/>
            <w:proofErr w:type="gramStart"/>
            <w:r>
              <w:rPr>
                <w:lang w:eastAsia="en-US"/>
              </w:rPr>
              <w:t>Ст</w:t>
            </w:r>
            <w:proofErr w:type="spellEnd"/>
            <w:proofErr w:type="gramEnd"/>
            <w:r>
              <w:rPr>
                <w:lang w:eastAsia="en-US"/>
              </w:rPr>
              <w:t xml:space="preserve">   </w:t>
            </w:r>
            <w:proofErr w:type="spellStart"/>
            <w:r>
              <w:rPr>
                <w:lang w:eastAsia="en-US"/>
              </w:rPr>
              <w:t>стат</w:t>
            </w:r>
            <w:proofErr w:type="spellEnd"/>
          </w:p>
        </w:tc>
      </w:tr>
      <w:tr w:rsidR="00A137CC" w:rsidTr="00A16764">
        <w:tc>
          <w:tcPr>
            <w:tcW w:w="1809" w:type="dxa"/>
            <w:tcBorders>
              <w:top w:val="single" w:sz="4" w:space="0" w:color="auto"/>
              <w:left w:val="single" w:sz="4" w:space="0" w:color="auto"/>
              <w:bottom w:val="single" w:sz="4" w:space="0" w:color="auto"/>
              <w:right w:val="single" w:sz="4" w:space="0" w:color="auto"/>
            </w:tcBorders>
            <w:hideMark/>
          </w:tcPr>
          <w:p w:rsidR="00A137CC" w:rsidRDefault="00A137CC" w:rsidP="00A16764">
            <w:pPr>
              <w:spacing w:line="276" w:lineRule="auto"/>
              <w:jc w:val="center"/>
              <w:rPr>
                <w:lang w:eastAsia="en-US"/>
              </w:rPr>
            </w:pPr>
            <w:r>
              <w:rPr>
                <w:lang w:eastAsia="en-US"/>
              </w:rPr>
              <w:t>Ромашкинское сельское</w:t>
            </w:r>
          </w:p>
          <w:p w:rsidR="00A137CC" w:rsidRDefault="00A137CC" w:rsidP="00A16764">
            <w:pPr>
              <w:spacing w:line="276" w:lineRule="auto"/>
              <w:jc w:val="center"/>
              <w:rPr>
                <w:lang w:eastAsia="en-US"/>
              </w:rPr>
            </w:pPr>
            <w:r>
              <w:rPr>
                <w:lang w:eastAsia="en-US"/>
              </w:rPr>
              <w:t xml:space="preserve"> поселение</w:t>
            </w:r>
          </w:p>
        </w:tc>
        <w:tc>
          <w:tcPr>
            <w:tcW w:w="2586" w:type="dxa"/>
            <w:tcBorders>
              <w:top w:val="single" w:sz="4" w:space="0" w:color="auto"/>
              <w:left w:val="single" w:sz="4" w:space="0" w:color="auto"/>
              <w:bottom w:val="single" w:sz="4" w:space="0" w:color="auto"/>
              <w:right w:val="single" w:sz="4" w:space="0" w:color="auto"/>
            </w:tcBorders>
            <w:hideMark/>
          </w:tcPr>
          <w:p w:rsidR="00A137CC" w:rsidRPr="00EA2465" w:rsidRDefault="00EA2465" w:rsidP="00A16764">
            <w:pPr>
              <w:spacing w:line="276" w:lineRule="auto"/>
              <w:jc w:val="center"/>
              <w:rPr>
                <w:b/>
                <w:lang w:eastAsia="en-US"/>
              </w:rPr>
            </w:pPr>
            <w:r w:rsidRPr="00EA2465">
              <w:rPr>
                <w:b/>
                <w:lang w:eastAsia="en-US"/>
              </w:rPr>
              <w:t>43 655</w:t>
            </w:r>
          </w:p>
        </w:tc>
        <w:tc>
          <w:tcPr>
            <w:tcW w:w="851" w:type="dxa"/>
            <w:tcBorders>
              <w:top w:val="single" w:sz="4" w:space="0" w:color="auto"/>
              <w:left w:val="single" w:sz="4" w:space="0" w:color="auto"/>
              <w:bottom w:val="single" w:sz="4" w:space="0" w:color="auto"/>
              <w:right w:val="single" w:sz="4" w:space="0" w:color="auto"/>
            </w:tcBorders>
          </w:tcPr>
          <w:p w:rsidR="00A137CC" w:rsidRPr="00F16A1D" w:rsidRDefault="00A137CC" w:rsidP="00A16764">
            <w:pPr>
              <w:spacing w:line="276" w:lineRule="auto"/>
              <w:jc w:val="both"/>
              <w:rPr>
                <w:b/>
                <w:lang w:eastAsia="en-US"/>
              </w:rPr>
            </w:pPr>
            <w:r>
              <w:rPr>
                <w:b/>
                <w:spacing w:val="-12"/>
              </w:rPr>
              <w:t>43 655</w:t>
            </w:r>
            <w:r w:rsidRPr="00F16A1D">
              <w:rPr>
                <w:bCs/>
              </w:rPr>
              <w:t xml:space="preserve"> </w:t>
            </w:r>
            <w:r w:rsidRPr="00F16A1D">
              <w:rPr>
                <w:spacing w:val="-12"/>
              </w:rPr>
              <w:t xml:space="preserve"> </w:t>
            </w:r>
          </w:p>
        </w:tc>
        <w:tc>
          <w:tcPr>
            <w:tcW w:w="1241" w:type="dxa"/>
            <w:tcBorders>
              <w:top w:val="single" w:sz="4" w:space="0" w:color="auto"/>
              <w:left w:val="single" w:sz="4" w:space="0" w:color="auto"/>
              <w:bottom w:val="single" w:sz="4" w:space="0" w:color="auto"/>
              <w:right w:val="single" w:sz="4" w:space="0" w:color="auto"/>
            </w:tcBorders>
          </w:tcPr>
          <w:p w:rsidR="00A137CC" w:rsidRDefault="00A137CC" w:rsidP="00A16764">
            <w:pPr>
              <w:spacing w:line="276" w:lineRule="auto"/>
              <w:jc w:val="both"/>
              <w:rPr>
                <w:b/>
                <w:lang w:eastAsia="en-US"/>
              </w:rPr>
            </w:pPr>
            <w:r>
              <w:rPr>
                <w:b/>
                <w:bCs/>
              </w:rPr>
              <w:t xml:space="preserve">  43 438</w:t>
            </w:r>
          </w:p>
        </w:tc>
        <w:tc>
          <w:tcPr>
            <w:tcW w:w="1134" w:type="dxa"/>
            <w:tcBorders>
              <w:top w:val="single" w:sz="4" w:space="0" w:color="auto"/>
              <w:left w:val="single" w:sz="4" w:space="0" w:color="auto"/>
              <w:bottom w:val="single" w:sz="4" w:space="0" w:color="auto"/>
              <w:right w:val="single" w:sz="4" w:space="0" w:color="auto"/>
            </w:tcBorders>
          </w:tcPr>
          <w:p w:rsidR="00A137CC" w:rsidRDefault="00A137CC" w:rsidP="00A16764">
            <w:pPr>
              <w:spacing w:line="276" w:lineRule="auto"/>
              <w:jc w:val="center"/>
              <w:rPr>
                <w:b/>
                <w:lang w:eastAsia="en-US"/>
              </w:rPr>
            </w:pPr>
            <w:r>
              <w:rPr>
                <w:b/>
                <w:lang w:eastAsia="en-US"/>
              </w:rPr>
              <w:t>42 006</w:t>
            </w:r>
          </w:p>
        </w:tc>
        <w:tc>
          <w:tcPr>
            <w:tcW w:w="992" w:type="dxa"/>
            <w:tcBorders>
              <w:top w:val="single" w:sz="4" w:space="0" w:color="auto"/>
              <w:left w:val="single" w:sz="4" w:space="0" w:color="auto"/>
              <w:bottom w:val="single" w:sz="4" w:space="0" w:color="auto"/>
              <w:right w:val="single" w:sz="4" w:space="0" w:color="auto"/>
            </w:tcBorders>
          </w:tcPr>
          <w:p w:rsidR="00A137CC" w:rsidRDefault="00A137CC" w:rsidP="00A16764">
            <w:pPr>
              <w:spacing w:line="276" w:lineRule="auto"/>
              <w:jc w:val="both"/>
              <w:rPr>
                <w:b/>
                <w:lang w:eastAsia="en-US"/>
              </w:rPr>
            </w:pPr>
            <w:r>
              <w:rPr>
                <w:b/>
                <w:bCs/>
              </w:rPr>
              <w:t>38 000</w:t>
            </w:r>
          </w:p>
        </w:tc>
        <w:tc>
          <w:tcPr>
            <w:tcW w:w="851" w:type="dxa"/>
            <w:tcBorders>
              <w:top w:val="single" w:sz="4" w:space="0" w:color="auto"/>
              <w:left w:val="single" w:sz="4" w:space="0" w:color="auto"/>
              <w:bottom w:val="single" w:sz="4" w:space="0" w:color="auto"/>
              <w:right w:val="single" w:sz="4" w:space="0" w:color="auto"/>
            </w:tcBorders>
            <w:hideMark/>
          </w:tcPr>
          <w:p w:rsidR="00A137CC" w:rsidRDefault="00A137CC" w:rsidP="00A16764">
            <w:pPr>
              <w:spacing w:line="276" w:lineRule="auto"/>
              <w:jc w:val="both"/>
              <w:rPr>
                <w:b/>
                <w:lang w:eastAsia="en-US"/>
              </w:rPr>
            </w:pPr>
            <w:r>
              <w:rPr>
                <w:b/>
                <w:lang w:eastAsia="en-US"/>
              </w:rPr>
              <w:t>48000</w:t>
            </w:r>
          </w:p>
        </w:tc>
        <w:tc>
          <w:tcPr>
            <w:tcW w:w="885" w:type="dxa"/>
            <w:tcBorders>
              <w:top w:val="single" w:sz="4" w:space="0" w:color="auto"/>
              <w:left w:val="single" w:sz="4" w:space="0" w:color="auto"/>
              <w:bottom w:val="single" w:sz="4" w:space="0" w:color="auto"/>
              <w:right w:val="single" w:sz="4" w:space="0" w:color="auto"/>
            </w:tcBorders>
            <w:hideMark/>
          </w:tcPr>
          <w:p w:rsidR="00A137CC" w:rsidRDefault="00A137CC" w:rsidP="00A16764">
            <w:pPr>
              <w:spacing w:line="276" w:lineRule="auto"/>
              <w:jc w:val="both"/>
              <w:rPr>
                <w:b/>
                <w:lang w:eastAsia="en-US"/>
              </w:rPr>
            </w:pPr>
            <w:r>
              <w:rPr>
                <w:b/>
                <w:bCs/>
              </w:rPr>
              <w:t>52 146</w:t>
            </w:r>
          </w:p>
        </w:tc>
      </w:tr>
    </w:tbl>
    <w:p w:rsidR="00A137CC" w:rsidRDefault="00A137CC" w:rsidP="00A137CC">
      <w:pPr>
        <w:rPr>
          <w:b/>
        </w:rPr>
      </w:pPr>
    </w:p>
    <w:p w:rsidR="00A137CC" w:rsidRDefault="00A137CC" w:rsidP="00A137CC">
      <w:pPr>
        <w:rPr>
          <w:b/>
        </w:rPr>
      </w:pPr>
      <w:bookmarkStart w:id="0" w:name="_GoBack"/>
      <w:bookmarkEnd w:id="0"/>
    </w:p>
    <w:p w:rsidR="00A137CC" w:rsidRPr="002707A5" w:rsidRDefault="00A137CC" w:rsidP="002707A5">
      <w:pPr>
        <w:jc w:val="both"/>
      </w:pPr>
    </w:p>
    <w:p w:rsidR="002707A5" w:rsidRDefault="002707A5" w:rsidP="002707A5">
      <w:pPr>
        <w:rPr>
          <w:sz w:val="20"/>
          <w:szCs w:val="20"/>
        </w:rPr>
      </w:pPr>
    </w:p>
    <w:p w:rsidR="006513CF" w:rsidRDefault="006513CF"/>
    <w:sectPr w:rsidR="006513CF" w:rsidSect="002707A5">
      <w:pgSz w:w="11906" w:h="16838"/>
      <w:pgMar w:top="568"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C47457"/>
    <w:multiLevelType w:val="hybridMultilevel"/>
    <w:tmpl w:val="F57062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B12"/>
    <w:rsid w:val="000E3136"/>
    <w:rsid w:val="00116343"/>
    <w:rsid w:val="001D71E4"/>
    <w:rsid w:val="00206B12"/>
    <w:rsid w:val="002707A5"/>
    <w:rsid w:val="00300403"/>
    <w:rsid w:val="0035022A"/>
    <w:rsid w:val="003515B6"/>
    <w:rsid w:val="004836EE"/>
    <w:rsid w:val="004B04CA"/>
    <w:rsid w:val="005D7026"/>
    <w:rsid w:val="006513CF"/>
    <w:rsid w:val="007038A4"/>
    <w:rsid w:val="007E471B"/>
    <w:rsid w:val="008D5D75"/>
    <w:rsid w:val="009035DB"/>
    <w:rsid w:val="00904ADD"/>
    <w:rsid w:val="00994302"/>
    <w:rsid w:val="00A137CC"/>
    <w:rsid w:val="00AC7D10"/>
    <w:rsid w:val="00CC7A2F"/>
    <w:rsid w:val="00D1364A"/>
    <w:rsid w:val="00D666F2"/>
    <w:rsid w:val="00E124AD"/>
    <w:rsid w:val="00E171FB"/>
    <w:rsid w:val="00EA2465"/>
    <w:rsid w:val="00EC5727"/>
    <w:rsid w:val="00F567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5"/>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7A5"/>
    <w:rPr>
      <w:rFonts w:ascii="Tahoma" w:hAnsi="Tahoma" w:cs="Tahoma"/>
      <w:sz w:val="16"/>
      <w:szCs w:val="16"/>
    </w:rPr>
  </w:style>
  <w:style w:type="character" w:customStyle="1" w:styleId="a4">
    <w:name w:val="Текст выноски Знак"/>
    <w:basedOn w:val="a0"/>
    <w:link w:val="a3"/>
    <w:uiPriority w:val="99"/>
    <w:semiHidden/>
    <w:rsid w:val="002707A5"/>
    <w:rPr>
      <w:rFonts w:ascii="Tahoma" w:eastAsia="Times New Roman" w:hAnsi="Tahoma" w:cs="Tahoma"/>
      <w:kern w:val="28"/>
      <w:sz w:val="16"/>
      <w:szCs w:val="16"/>
      <w:lang w:eastAsia="ru-RU"/>
    </w:rPr>
  </w:style>
  <w:style w:type="paragraph" w:styleId="a5">
    <w:name w:val="List Paragraph"/>
    <w:basedOn w:val="a"/>
    <w:uiPriority w:val="34"/>
    <w:qFormat/>
    <w:rsid w:val="00A137CC"/>
    <w:pPr>
      <w:autoSpaceDE/>
      <w:autoSpaceDN/>
      <w:spacing w:after="200" w:line="276" w:lineRule="auto"/>
      <w:ind w:left="720"/>
      <w:contextualSpacing/>
    </w:pPr>
    <w:rPr>
      <w:rFonts w:ascii="Calibri" w:eastAsia="Calibri" w:hAnsi="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07A5"/>
    <w:pPr>
      <w:autoSpaceDE w:val="0"/>
      <w:autoSpaceDN w:val="0"/>
      <w:spacing w:after="0" w:line="240" w:lineRule="auto"/>
    </w:pPr>
    <w:rPr>
      <w:rFonts w:ascii="Times New Roman" w:eastAsia="Times New Roman" w:hAnsi="Times New Roman" w:cs="Times New Roman"/>
      <w:kern w:val="28"/>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707A5"/>
    <w:rPr>
      <w:rFonts w:ascii="Tahoma" w:hAnsi="Tahoma" w:cs="Tahoma"/>
      <w:sz w:val="16"/>
      <w:szCs w:val="16"/>
    </w:rPr>
  </w:style>
  <w:style w:type="character" w:customStyle="1" w:styleId="a4">
    <w:name w:val="Текст выноски Знак"/>
    <w:basedOn w:val="a0"/>
    <w:link w:val="a3"/>
    <w:uiPriority w:val="99"/>
    <w:semiHidden/>
    <w:rsid w:val="002707A5"/>
    <w:rPr>
      <w:rFonts w:ascii="Tahoma" w:eastAsia="Times New Roman" w:hAnsi="Tahoma" w:cs="Tahoma"/>
      <w:kern w:val="28"/>
      <w:sz w:val="16"/>
      <w:szCs w:val="16"/>
      <w:lang w:eastAsia="ru-RU"/>
    </w:rPr>
  </w:style>
  <w:style w:type="paragraph" w:styleId="a5">
    <w:name w:val="List Paragraph"/>
    <w:basedOn w:val="a"/>
    <w:uiPriority w:val="34"/>
    <w:qFormat/>
    <w:rsid w:val="00A137CC"/>
    <w:pPr>
      <w:autoSpaceDE/>
      <w:autoSpaceDN/>
      <w:spacing w:after="200" w:line="276" w:lineRule="auto"/>
      <w:ind w:left="720"/>
      <w:contextualSpacing/>
    </w:pPr>
    <w:rPr>
      <w:rFonts w:ascii="Calibri" w:eastAsia="Calibri" w:hAnsi="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890</Words>
  <Characters>5076</Characters>
  <Application>Microsoft Office Word</Application>
  <DocSecurity>0</DocSecurity>
  <Lines>42</Lines>
  <Paragraphs>11</Paragraphs>
  <ScaleCrop>false</ScaleCrop>
  <Company/>
  <LinksUpToDate>false</LinksUpToDate>
  <CharactersWithSpaces>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Momot</dc:creator>
  <cp:keywords/>
  <dc:description/>
  <cp:lastModifiedBy>Momot</cp:lastModifiedBy>
  <cp:revision>5</cp:revision>
  <dcterms:created xsi:type="dcterms:W3CDTF">2018-10-12T07:51:00Z</dcterms:created>
  <dcterms:modified xsi:type="dcterms:W3CDTF">2018-10-12T09:07:00Z</dcterms:modified>
</cp:coreProperties>
</file>